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bookmarkStart w:id="0" w:name="_GoBack"/>
      <w:bookmarkEnd w:id="0"/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242AAA" w:rsidRDefault="00242AAA" w:rsidP="00242AAA">
      <w:r>
        <w:rPr>
          <w:kern w:val="36"/>
          <w:lang w:eastAsia="ru-RU"/>
        </w:rPr>
        <w:t xml:space="preserve">В </w:t>
      </w:r>
      <w:r>
        <w:t xml:space="preserve"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внесены изменения от 19.06.2023, согласно которым </w:t>
      </w:r>
      <w:hyperlink r:id="rId4" w:history="1">
        <w:r>
          <w:t>п.</w:t>
        </w:r>
        <w:r w:rsidRPr="00242AAA">
          <w:t xml:space="preserve"> 7(2)</w:t>
        </w:r>
      </w:hyperlink>
      <w:r>
        <w:t xml:space="preserve"> изложен в следующей редакции:</w:t>
      </w:r>
    </w:p>
    <w:p w:rsidR="00242AAA" w:rsidRPr="00242AAA" w:rsidRDefault="00242AAA" w:rsidP="00242AAA">
      <w:pPr>
        <w:rPr>
          <w:lang w:eastAsia="ru-RU"/>
        </w:rPr>
      </w:pPr>
      <w:r w:rsidRPr="00242AAA">
        <w:rPr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242AAA" w:rsidRDefault="00242AAA" w:rsidP="00242AAA">
      <w:pPr>
        <w:rPr>
          <w:lang w:eastAsia="ru-RU"/>
        </w:rPr>
      </w:pPr>
      <w:r w:rsidRPr="00242AAA">
        <w:rPr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54B40" w:rsidRPr="00242AAA" w:rsidRDefault="00754B40" w:rsidP="00242AAA">
      <w:pPr>
        <w:rPr>
          <w:lang w:eastAsia="ru-RU"/>
        </w:rPr>
      </w:pPr>
      <w:r>
        <w:rPr>
          <w:lang w:eastAsia="ru-RU"/>
        </w:rPr>
        <w:t>Таким образом, нововведения наделяют органы местного самоуправления правом выдачи предписаний об устранении нарушений, выявленных в ходе проведения выездного обследования в рамках муниципального контроля в сфере благоустройства без взаимодействия с хозяйствующим субъектом.</w:t>
      </w:r>
    </w:p>
    <w:p w:rsidR="00242AAA" w:rsidRDefault="00242AAA" w:rsidP="00242AAA"/>
    <w:p w:rsidR="00242AAA" w:rsidRPr="00242AAA" w:rsidRDefault="00242AAA" w:rsidP="00242AAA">
      <w:pPr>
        <w:rPr>
          <w:kern w:val="36"/>
          <w:lang w:eastAsia="ru-RU"/>
        </w:rPr>
      </w:pPr>
      <w:r w:rsidRPr="00242AAA">
        <w:rPr>
          <w:kern w:val="36"/>
          <w:lang w:eastAsia="ru-RU"/>
        </w:rPr>
        <w:t xml:space="preserve"> 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D55F9"/>
    <w:rsid w:val="00754B40"/>
    <w:rsid w:val="007F447D"/>
    <w:rsid w:val="008165CA"/>
    <w:rsid w:val="00875175"/>
    <w:rsid w:val="008D0E6E"/>
    <w:rsid w:val="00A71493"/>
    <w:rsid w:val="00B1389F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D76C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0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Борминцев Ярослав Сергеевич</cp:lastModifiedBy>
  <cp:revision>7</cp:revision>
  <dcterms:created xsi:type="dcterms:W3CDTF">2023-07-24T17:17:00Z</dcterms:created>
  <dcterms:modified xsi:type="dcterms:W3CDTF">2023-12-25T07:52:00Z</dcterms:modified>
</cp:coreProperties>
</file>