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141" w:rsidRDefault="006C0141" w:rsidP="006C0141">
      <w:pPr>
        <w:jc w:val="center"/>
        <w:rPr>
          <w:b/>
          <w:bCs/>
          <w:sz w:val="28"/>
          <w:szCs w:val="28"/>
        </w:rPr>
      </w:pPr>
      <w:r>
        <w:rPr>
          <w:b/>
          <w:bCs/>
          <w:sz w:val="28"/>
          <w:szCs w:val="28"/>
        </w:rPr>
        <w:t>РОССИЙСКАЯ   ФЕДЕРАЦИЯ</w:t>
      </w:r>
    </w:p>
    <w:p w:rsidR="006C0141" w:rsidRDefault="006C0141" w:rsidP="006C0141">
      <w:pPr>
        <w:jc w:val="center"/>
        <w:rPr>
          <w:b/>
          <w:bCs/>
          <w:sz w:val="28"/>
          <w:szCs w:val="28"/>
        </w:rPr>
      </w:pPr>
      <w:r>
        <w:rPr>
          <w:b/>
          <w:bCs/>
          <w:sz w:val="28"/>
          <w:szCs w:val="28"/>
        </w:rPr>
        <w:t>Совет депутатов</w:t>
      </w:r>
    </w:p>
    <w:p w:rsidR="006C0141" w:rsidRDefault="006C0141" w:rsidP="006C0141">
      <w:pPr>
        <w:jc w:val="center"/>
        <w:rPr>
          <w:b/>
          <w:bCs/>
          <w:sz w:val="28"/>
          <w:szCs w:val="28"/>
        </w:rPr>
      </w:pPr>
      <w:r>
        <w:rPr>
          <w:b/>
          <w:bCs/>
          <w:sz w:val="28"/>
          <w:szCs w:val="28"/>
        </w:rPr>
        <w:t xml:space="preserve">муниципального образования </w:t>
      </w:r>
      <w:proofErr w:type="spellStart"/>
      <w:r>
        <w:rPr>
          <w:b/>
          <w:bCs/>
          <w:sz w:val="28"/>
          <w:szCs w:val="28"/>
        </w:rPr>
        <w:t>Терешанское</w:t>
      </w:r>
      <w:proofErr w:type="spellEnd"/>
      <w:r>
        <w:rPr>
          <w:b/>
          <w:bCs/>
          <w:sz w:val="28"/>
          <w:szCs w:val="28"/>
        </w:rPr>
        <w:t xml:space="preserve"> сельское поселение</w:t>
      </w:r>
    </w:p>
    <w:p w:rsidR="006C0141" w:rsidRDefault="006C0141" w:rsidP="006C0141">
      <w:pPr>
        <w:jc w:val="center"/>
        <w:rPr>
          <w:b/>
          <w:bCs/>
          <w:sz w:val="28"/>
          <w:szCs w:val="28"/>
        </w:rPr>
      </w:pPr>
      <w:proofErr w:type="spellStart"/>
      <w:r>
        <w:rPr>
          <w:b/>
          <w:bCs/>
          <w:sz w:val="28"/>
          <w:szCs w:val="28"/>
        </w:rPr>
        <w:t>Старокулаткинского</w:t>
      </w:r>
      <w:proofErr w:type="spellEnd"/>
      <w:r>
        <w:rPr>
          <w:b/>
          <w:bCs/>
          <w:sz w:val="28"/>
          <w:szCs w:val="28"/>
        </w:rPr>
        <w:t xml:space="preserve"> района Ульяновской области</w:t>
      </w:r>
    </w:p>
    <w:p w:rsidR="006C0141" w:rsidRDefault="006C0141" w:rsidP="006C0141">
      <w:pPr>
        <w:jc w:val="center"/>
        <w:rPr>
          <w:b/>
          <w:bCs/>
          <w:sz w:val="28"/>
          <w:szCs w:val="28"/>
        </w:rPr>
      </w:pPr>
      <w:r>
        <w:rPr>
          <w:b/>
          <w:bCs/>
          <w:sz w:val="28"/>
          <w:szCs w:val="28"/>
        </w:rPr>
        <w:t>пятого  созыва</w:t>
      </w:r>
    </w:p>
    <w:p w:rsidR="006C0141" w:rsidRDefault="006C0141" w:rsidP="006C0141">
      <w:pPr>
        <w:jc w:val="center"/>
        <w:rPr>
          <w:b/>
          <w:bCs/>
          <w:sz w:val="28"/>
          <w:szCs w:val="28"/>
        </w:rPr>
      </w:pPr>
    </w:p>
    <w:p w:rsidR="006C0141" w:rsidRDefault="006C0141" w:rsidP="006C0141">
      <w:pPr>
        <w:jc w:val="center"/>
        <w:rPr>
          <w:b/>
          <w:bCs/>
          <w:sz w:val="32"/>
          <w:szCs w:val="32"/>
        </w:rPr>
      </w:pPr>
      <w:r>
        <w:rPr>
          <w:b/>
          <w:bCs/>
          <w:sz w:val="32"/>
          <w:szCs w:val="32"/>
        </w:rPr>
        <w:t>РЕШЕНИЕ</w:t>
      </w:r>
    </w:p>
    <w:p w:rsidR="006C0141" w:rsidRDefault="006C0141" w:rsidP="006C0141">
      <w:pPr>
        <w:pStyle w:val="ConsNonformat"/>
        <w:ind w:right="0"/>
        <w:jc w:val="center"/>
        <w:rPr>
          <w:rFonts w:ascii="Times New Roman" w:hAnsi="Times New Roman" w:cs="Times New Roman"/>
          <w:b/>
          <w:bCs/>
          <w:sz w:val="28"/>
          <w:szCs w:val="28"/>
        </w:rPr>
      </w:pPr>
    </w:p>
    <w:p w:rsidR="006C0141" w:rsidRDefault="006C0141" w:rsidP="006C0141">
      <w:pPr>
        <w:pStyle w:val="ConsNonformat"/>
        <w:ind w:right="0"/>
        <w:jc w:val="center"/>
        <w:rPr>
          <w:rFonts w:ascii="Times New Roman" w:hAnsi="Times New Roman" w:cs="Times New Roman"/>
          <w:b/>
          <w:bCs/>
          <w:sz w:val="28"/>
          <w:szCs w:val="28"/>
        </w:rPr>
      </w:pPr>
    </w:p>
    <w:p w:rsidR="006C0141" w:rsidRDefault="006C0141" w:rsidP="006C0141">
      <w:pPr>
        <w:pStyle w:val="ConsNonformat"/>
        <w:ind w:right="0"/>
        <w:rPr>
          <w:rFonts w:ascii="Times New Roman" w:hAnsi="Times New Roman" w:cs="Times New Roman"/>
          <w:b/>
          <w:bCs/>
          <w:sz w:val="26"/>
          <w:szCs w:val="26"/>
        </w:rPr>
      </w:pPr>
      <w:r>
        <w:rPr>
          <w:rFonts w:ascii="Times New Roman" w:hAnsi="Times New Roman" w:cs="Times New Roman"/>
          <w:b/>
          <w:bCs/>
          <w:sz w:val="28"/>
          <w:szCs w:val="28"/>
        </w:rPr>
        <w:t>21  сентября   2023</w:t>
      </w:r>
      <w:r>
        <w:rPr>
          <w:rFonts w:ascii="Times New Roman" w:hAnsi="Times New Roman" w:cs="Times New Roman"/>
          <w:b/>
          <w:bCs/>
          <w:sz w:val="26"/>
          <w:szCs w:val="26"/>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редняя Терешка</w:t>
      </w:r>
      <w:r>
        <w:rPr>
          <w:rFonts w:ascii="Times New Roman" w:hAnsi="Times New Roman" w:cs="Times New Roman"/>
          <w:b/>
          <w:bCs/>
          <w:sz w:val="24"/>
          <w:szCs w:val="24"/>
        </w:rPr>
        <w:t xml:space="preserve"> </w:t>
      </w:r>
      <w:r>
        <w:rPr>
          <w:rFonts w:ascii="Times New Roman" w:hAnsi="Times New Roman" w:cs="Times New Roman"/>
          <w:b/>
          <w:bCs/>
          <w:sz w:val="26"/>
          <w:szCs w:val="26"/>
        </w:rPr>
        <w:t xml:space="preserve">                                        </w:t>
      </w:r>
      <w:r>
        <w:rPr>
          <w:rFonts w:ascii="Times New Roman" w:hAnsi="Times New Roman" w:cs="Times New Roman"/>
          <w:b/>
          <w:bCs/>
          <w:sz w:val="28"/>
          <w:szCs w:val="28"/>
        </w:rPr>
        <w:t>№ 1/6</w:t>
      </w:r>
    </w:p>
    <w:p w:rsidR="006C0141" w:rsidRDefault="006C0141" w:rsidP="006C0141">
      <w:pPr>
        <w:jc w:val="center"/>
        <w:rPr>
          <w:rFonts w:ascii="Times New Roman" w:hAnsi="Times New Roman"/>
          <w:b/>
          <w:bCs/>
          <w:sz w:val="24"/>
          <w:szCs w:val="24"/>
        </w:rPr>
      </w:pPr>
    </w:p>
    <w:p w:rsidR="006C0141" w:rsidRDefault="006C0141" w:rsidP="006C0141">
      <w:pPr>
        <w:suppressAutoHyphens/>
        <w:jc w:val="center"/>
        <w:rPr>
          <w:b/>
          <w:bCs/>
          <w:sz w:val="28"/>
        </w:rPr>
      </w:pPr>
      <w:r>
        <w:rPr>
          <w:b/>
          <w:bCs/>
          <w:sz w:val="28"/>
        </w:rPr>
        <w:t xml:space="preserve">Об  утверждении  Положения о  постоянных комиссиях Совета депутатов муниципального образования </w:t>
      </w:r>
      <w:proofErr w:type="spellStart"/>
      <w:r>
        <w:rPr>
          <w:b/>
          <w:bCs/>
          <w:sz w:val="28"/>
        </w:rPr>
        <w:t>Терешанское</w:t>
      </w:r>
      <w:proofErr w:type="spellEnd"/>
      <w:r>
        <w:rPr>
          <w:b/>
          <w:bCs/>
          <w:sz w:val="28"/>
        </w:rPr>
        <w:t xml:space="preserve"> сельское поселение </w:t>
      </w:r>
      <w:proofErr w:type="spellStart"/>
      <w:r>
        <w:rPr>
          <w:b/>
          <w:bCs/>
          <w:sz w:val="28"/>
        </w:rPr>
        <w:t>Старокулаткинского</w:t>
      </w:r>
      <w:proofErr w:type="spellEnd"/>
      <w:r>
        <w:rPr>
          <w:b/>
          <w:bCs/>
          <w:sz w:val="28"/>
        </w:rPr>
        <w:t xml:space="preserve">  района Ульяновской области</w:t>
      </w:r>
    </w:p>
    <w:p w:rsidR="006C0141" w:rsidRDefault="006C0141" w:rsidP="006C0141">
      <w:pPr>
        <w:suppressAutoHyphens/>
        <w:jc w:val="center"/>
        <w:rPr>
          <w:bCs/>
          <w:sz w:val="28"/>
        </w:rPr>
      </w:pPr>
      <w:r>
        <w:rPr>
          <w:b/>
          <w:bCs/>
          <w:sz w:val="28"/>
        </w:rPr>
        <w:t>пятого созыва</w:t>
      </w:r>
    </w:p>
    <w:p w:rsidR="006C0141" w:rsidRDefault="006C0141" w:rsidP="006C0141">
      <w:pPr>
        <w:suppressAutoHyphens/>
        <w:jc w:val="center"/>
        <w:rPr>
          <w:b/>
          <w:bCs/>
          <w:sz w:val="28"/>
        </w:rPr>
      </w:pPr>
    </w:p>
    <w:p w:rsidR="006C0141" w:rsidRDefault="006C0141" w:rsidP="006C0141">
      <w:pPr>
        <w:ind w:firstLine="708"/>
        <w:jc w:val="both"/>
        <w:rPr>
          <w:b/>
          <w:sz w:val="28"/>
          <w:szCs w:val="28"/>
        </w:rPr>
      </w:pPr>
      <w:r>
        <w:rPr>
          <w:sz w:val="28"/>
          <w:szCs w:val="28"/>
        </w:rPr>
        <w:t xml:space="preserve">В соответствии п. 6 статьи 30 Устава муниципального образования </w:t>
      </w:r>
      <w:proofErr w:type="spellStart"/>
      <w:r>
        <w:rPr>
          <w:sz w:val="28"/>
          <w:szCs w:val="28"/>
        </w:rPr>
        <w:t>Терешанское</w:t>
      </w:r>
      <w:proofErr w:type="spellEnd"/>
      <w:r>
        <w:rPr>
          <w:sz w:val="28"/>
          <w:szCs w:val="28"/>
        </w:rPr>
        <w:t xml:space="preserve">  сельское поселение </w:t>
      </w:r>
      <w:proofErr w:type="spellStart"/>
      <w:r>
        <w:rPr>
          <w:sz w:val="28"/>
          <w:szCs w:val="28"/>
        </w:rPr>
        <w:t>Старокулаткинского</w:t>
      </w:r>
      <w:proofErr w:type="spellEnd"/>
      <w:r>
        <w:rPr>
          <w:sz w:val="28"/>
          <w:szCs w:val="28"/>
        </w:rPr>
        <w:t xml:space="preserve"> района Ульяновской области   и со статьёй 8 Регламента Совета депутатов муниципального образования </w:t>
      </w:r>
      <w:proofErr w:type="spellStart"/>
      <w:r>
        <w:rPr>
          <w:sz w:val="28"/>
          <w:szCs w:val="28"/>
        </w:rPr>
        <w:t>Терешанское</w:t>
      </w:r>
      <w:proofErr w:type="spellEnd"/>
      <w:r>
        <w:rPr>
          <w:sz w:val="28"/>
          <w:szCs w:val="28"/>
        </w:rPr>
        <w:t xml:space="preserve"> сельское поселение </w:t>
      </w:r>
      <w:proofErr w:type="spellStart"/>
      <w:r>
        <w:rPr>
          <w:sz w:val="28"/>
          <w:szCs w:val="28"/>
        </w:rPr>
        <w:t>Старокулаткинского</w:t>
      </w:r>
      <w:proofErr w:type="spellEnd"/>
      <w:r>
        <w:rPr>
          <w:sz w:val="28"/>
          <w:szCs w:val="28"/>
        </w:rPr>
        <w:t xml:space="preserve"> района Ульяновской области  Совет депутатов муниципального образования </w:t>
      </w:r>
      <w:proofErr w:type="spellStart"/>
      <w:r>
        <w:rPr>
          <w:sz w:val="28"/>
          <w:szCs w:val="28"/>
        </w:rPr>
        <w:t>Терешанское</w:t>
      </w:r>
      <w:proofErr w:type="spellEnd"/>
      <w:r>
        <w:rPr>
          <w:sz w:val="28"/>
          <w:szCs w:val="28"/>
        </w:rPr>
        <w:t xml:space="preserve"> сельское поселение  </w:t>
      </w:r>
      <w:proofErr w:type="spellStart"/>
      <w:r>
        <w:rPr>
          <w:sz w:val="28"/>
          <w:szCs w:val="28"/>
        </w:rPr>
        <w:t>Старокулаткинского</w:t>
      </w:r>
      <w:proofErr w:type="spellEnd"/>
      <w:r>
        <w:rPr>
          <w:sz w:val="28"/>
          <w:szCs w:val="28"/>
        </w:rPr>
        <w:t xml:space="preserve"> района Ульяновской области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 :</w:t>
      </w:r>
    </w:p>
    <w:p w:rsidR="006C0141" w:rsidRDefault="006C0141" w:rsidP="006C0141">
      <w:pPr>
        <w:suppressAutoHyphens/>
        <w:jc w:val="both"/>
        <w:rPr>
          <w:sz w:val="28"/>
          <w:szCs w:val="28"/>
        </w:rPr>
      </w:pPr>
      <w:r>
        <w:rPr>
          <w:bCs/>
          <w:sz w:val="28"/>
        </w:rPr>
        <w:t xml:space="preserve">          1. Утвердить Положения о постоянных комиссиях Совета депутатов</w:t>
      </w:r>
      <w:r>
        <w:rPr>
          <w:sz w:val="28"/>
          <w:szCs w:val="28"/>
        </w:rPr>
        <w:t xml:space="preserve"> муниципального образования </w:t>
      </w:r>
      <w:proofErr w:type="spellStart"/>
      <w:r>
        <w:rPr>
          <w:sz w:val="28"/>
          <w:szCs w:val="28"/>
        </w:rPr>
        <w:t>Терешанское</w:t>
      </w:r>
      <w:proofErr w:type="spellEnd"/>
      <w:r>
        <w:rPr>
          <w:sz w:val="28"/>
          <w:szCs w:val="28"/>
        </w:rPr>
        <w:t xml:space="preserve"> сельское поселение </w:t>
      </w:r>
      <w:proofErr w:type="spellStart"/>
      <w:r>
        <w:rPr>
          <w:sz w:val="28"/>
          <w:szCs w:val="28"/>
        </w:rPr>
        <w:t>Старокулаткинского</w:t>
      </w:r>
      <w:proofErr w:type="spellEnd"/>
      <w:r>
        <w:rPr>
          <w:sz w:val="28"/>
          <w:szCs w:val="28"/>
        </w:rPr>
        <w:t xml:space="preserve"> района Ульяновской области пятого созыва:</w:t>
      </w:r>
    </w:p>
    <w:p w:rsidR="006C0141" w:rsidRDefault="006C0141" w:rsidP="006C0141">
      <w:pPr>
        <w:ind w:firstLine="708"/>
        <w:jc w:val="both"/>
        <w:rPr>
          <w:sz w:val="28"/>
          <w:szCs w:val="28"/>
        </w:rPr>
      </w:pPr>
      <w:r>
        <w:rPr>
          <w:b/>
          <w:bCs/>
          <w:sz w:val="28"/>
        </w:rPr>
        <w:t>-</w:t>
      </w:r>
      <w:r>
        <w:rPr>
          <w:sz w:val="28"/>
          <w:szCs w:val="28"/>
        </w:rPr>
        <w:t xml:space="preserve"> по бюджету, социальной и молодежной политике и местному самоуправлению (приложение № 1);</w:t>
      </w:r>
    </w:p>
    <w:p w:rsidR="006C0141" w:rsidRDefault="006C0141" w:rsidP="006C0141">
      <w:pPr>
        <w:suppressAutoHyphens/>
        <w:ind w:firstLine="708"/>
        <w:jc w:val="both"/>
        <w:rPr>
          <w:sz w:val="28"/>
          <w:szCs w:val="28"/>
        </w:rPr>
      </w:pPr>
      <w:r>
        <w:rPr>
          <w:b/>
          <w:bCs/>
          <w:sz w:val="28"/>
        </w:rPr>
        <w:t xml:space="preserve">- </w:t>
      </w:r>
      <w:r>
        <w:rPr>
          <w:sz w:val="28"/>
          <w:szCs w:val="28"/>
        </w:rPr>
        <w:t>по вопросам ЖКХ, транспорта и дорожного хозяйства, аграрной политики, природопользования и охраны окружающей среды                       (приложение №2);</w:t>
      </w:r>
    </w:p>
    <w:p w:rsidR="006C0141" w:rsidRDefault="006C0141" w:rsidP="006C0141">
      <w:pPr>
        <w:jc w:val="both"/>
        <w:rPr>
          <w:sz w:val="28"/>
          <w:szCs w:val="28"/>
        </w:rPr>
      </w:pPr>
      <w:r>
        <w:rPr>
          <w:sz w:val="28"/>
          <w:szCs w:val="28"/>
        </w:rPr>
        <w:lastRenderedPageBreak/>
        <w:t xml:space="preserve">          2. Настоящее решение вступает в силу на следующий день после дня его официального  опубликования.</w:t>
      </w:r>
    </w:p>
    <w:p w:rsidR="006C0141" w:rsidRDefault="006C0141" w:rsidP="006C0141">
      <w:pPr>
        <w:jc w:val="both"/>
        <w:rPr>
          <w:sz w:val="28"/>
          <w:szCs w:val="28"/>
        </w:rPr>
      </w:pPr>
      <w:r>
        <w:rPr>
          <w:sz w:val="28"/>
          <w:szCs w:val="28"/>
        </w:rPr>
        <w:t xml:space="preserve"> </w:t>
      </w:r>
    </w:p>
    <w:p w:rsidR="006C0141" w:rsidRDefault="006C0141" w:rsidP="006C0141">
      <w:pPr>
        <w:jc w:val="both"/>
        <w:rPr>
          <w:sz w:val="28"/>
          <w:szCs w:val="28"/>
        </w:rPr>
      </w:pPr>
      <w:r>
        <w:rPr>
          <w:sz w:val="28"/>
          <w:szCs w:val="28"/>
        </w:rPr>
        <w:t xml:space="preserve">    </w:t>
      </w:r>
    </w:p>
    <w:p w:rsidR="006C0141" w:rsidRDefault="006C0141" w:rsidP="006C0141">
      <w:pPr>
        <w:rPr>
          <w:sz w:val="28"/>
          <w:szCs w:val="28"/>
        </w:rPr>
      </w:pPr>
    </w:p>
    <w:p w:rsidR="006C0141" w:rsidRDefault="006C0141" w:rsidP="006C0141">
      <w:pPr>
        <w:rPr>
          <w:b/>
          <w:sz w:val="28"/>
          <w:szCs w:val="28"/>
        </w:rPr>
      </w:pPr>
      <w:r>
        <w:rPr>
          <w:b/>
          <w:sz w:val="28"/>
          <w:szCs w:val="28"/>
        </w:rPr>
        <w:t>Глава муниципального образования</w:t>
      </w:r>
    </w:p>
    <w:p w:rsidR="006C0141" w:rsidRDefault="006C0141" w:rsidP="006C0141">
      <w:pPr>
        <w:rPr>
          <w:b/>
          <w:sz w:val="28"/>
          <w:szCs w:val="28"/>
        </w:rPr>
      </w:pPr>
      <w:proofErr w:type="spellStart"/>
      <w:r>
        <w:rPr>
          <w:b/>
          <w:sz w:val="28"/>
          <w:szCs w:val="28"/>
        </w:rPr>
        <w:t>Терешанское</w:t>
      </w:r>
      <w:proofErr w:type="spellEnd"/>
      <w:r>
        <w:rPr>
          <w:b/>
          <w:sz w:val="28"/>
          <w:szCs w:val="28"/>
        </w:rPr>
        <w:t xml:space="preserve"> сельское поселение                                           </w:t>
      </w:r>
      <w:proofErr w:type="spellStart"/>
      <w:r>
        <w:rPr>
          <w:b/>
          <w:sz w:val="28"/>
          <w:szCs w:val="28"/>
        </w:rPr>
        <w:t>Ф.К.Забирова</w:t>
      </w:r>
      <w:proofErr w:type="spellEnd"/>
      <w:r>
        <w:rPr>
          <w:b/>
          <w:sz w:val="28"/>
          <w:szCs w:val="28"/>
        </w:rPr>
        <w:t>.</w:t>
      </w:r>
    </w:p>
    <w:p w:rsidR="006C0141" w:rsidRDefault="006C0141" w:rsidP="006C0141">
      <w:pPr>
        <w:rPr>
          <w:sz w:val="28"/>
          <w:szCs w:val="28"/>
        </w:rPr>
      </w:pPr>
    </w:p>
    <w:p w:rsidR="006C0141" w:rsidRDefault="006C0141" w:rsidP="006C0141">
      <w:pPr>
        <w:rPr>
          <w:sz w:val="28"/>
          <w:szCs w:val="28"/>
        </w:rPr>
      </w:pPr>
    </w:p>
    <w:p w:rsidR="006C0141" w:rsidRDefault="006C0141" w:rsidP="006C0141">
      <w:pPr>
        <w:rPr>
          <w:sz w:val="28"/>
          <w:szCs w:val="28"/>
        </w:rPr>
      </w:pPr>
    </w:p>
    <w:p w:rsidR="006C0141" w:rsidRDefault="006C0141" w:rsidP="006C0141">
      <w:pPr>
        <w:rPr>
          <w:sz w:val="28"/>
          <w:szCs w:val="28"/>
        </w:rPr>
      </w:pPr>
    </w:p>
    <w:p w:rsidR="006C0141" w:rsidRDefault="006C0141" w:rsidP="006C0141">
      <w:pPr>
        <w:rPr>
          <w:sz w:val="28"/>
          <w:szCs w:val="28"/>
        </w:rPr>
      </w:pPr>
    </w:p>
    <w:p w:rsidR="006C0141" w:rsidRDefault="006C0141" w:rsidP="006C0141">
      <w:pPr>
        <w:rPr>
          <w:sz w:val="28"/>
          <w:szCs w:val="28"/>
        </w:rPr>
      </w:pPr>
    </w:p>
    <w:p w:rsidR="006C0141" w:rsidRDefault="006C0141" w:rsidP="006C0141">
      <w:pPr>
        <w:rPr>
          <w:bCs/>
        </w:rPr>
      </w:pPr>
      <w:r>
        <w:rPr>
          <w:sz w:val="28"/>
          <w:szCs w:val="28"/>
        </w:rPr>
        <w:t xml:space="preserve">            </w:t>
      </w:r>
    </w:p>
    <w:p w:rsidR="006C0141" w:rsidRDefault="006C0141" w:rsidP="006C0141">
      <w:pPr>
        <w:suppressAutoHyphens/>
        <w:rPr>
          <w:bCs/>
        </w:rPr>
      </w:pPr>
      <w:r>
        <w:rPr>
          <w:bCs/>
        </w:rPr>
        <w:t xml:space="preserve">                                                                                                               </w:t>
      </w:r>
    </w:p>
    <w:p w:rsidR="006C0141" w:rsidRDefault="006C0141" w:rsidP="006C0141">
      <w:pPr>
        <w:suppressAutoHyphens/>
        <w:rPr>
          <w:bCs/>
        </w:rPr>
      </w:pPr>
      <w:r>
        <w:rPr>
          <w:bCs/>
        </w:rPr>
        <w:t xml:space="preserve">                                             </w:t>
      </w:r>
    </w:p>
    <w:tbl>
      <w:tblPr>
        <w:tblW w:w="0" w:type="auto"/>
        <w:tblLook w:val="04A0"/>
      </w:tblPr>
      <w:tblGrid>
        <w:gridCol w:w="4749"/>
        <w:gridCol w:w="4822"/>
      </w:tblGrid>
      <w:tr w:rsidR="006C0141" w:rsidTr="006C0141">
        <w:tc>
          <w:tcPr>
            <w:tcW w:w="4928" w:type="dxa"/>
          </w:tcPr>
          <w:p w:rsidR="006C0141" w:rsidRDefault="006C0141">
            <w:pPr>
              <w:suppressAutoHyphens/>
              <w:snapToGrid w:val="0"/>
              <w:rPr>
                <w:bCs/>
              </w:rPr>
            </w:pPr>
          </w:p>
        </w:tc>
        <w:tc>
          <w:tcPr>
            <w:tcW w:w="4929" w:type="dxa"/>
          </w:tcPr>
          <w:p w:rsidR="006C0141" w:rsidRDefault="006C0141">
            <w:pPr>
              <w:suppressAutoHyphens/>
              <w:rPr>
                <w:rFonts w:ascii="Times New Roman" w:hAnsi="Times New Roman"/>
                <w:bCs/>
                <w:sz w:val="24"/>
                <w:szCs w:val="24"/>
              </w:rPr>
            </w:pPr>
            <w:r>
              <w:rPr>
                <w:bCs/>
              </w:rPr>
              <w:t xml:space="preserve">Приложение № 1                                                                                                          к решению Совета депутатов                                                                                                             муниципального образования                                                                                                    </w:t>
            </w:r>
            <w:proofErr w:type="spellStart"/>
            <w:r>
              <w:rPr>
                <w:bCs/>
              </w:rPr>
              <w:t>Терешанское</w:t>
            </w:r>
            <w:proofErr w:type="spellEnd"/>
            <w:r>
              <w:rPr>
                <w:bCs/>
              </w:rPr>
              <w:t xml:space="preserve">  сельское поселение</w:t>
            </w:r>
          </w:p>
          <w:p w:rsidR="006C0141" w:rsidRDefault="006C0141">
            <w:pPr>
              <w:suppressAutoHyphens/>
              <w:rPr>
                <w:bCs/>
              </w:rPr>
            </w:pPr>
            <w:proofErr w:type="spellStart"/>
            <w:r>
              <w:rPr>
                <w:bCs/>
              </w:rPr>
              <w:t>Старокулаткинского</w:t>
            </w:r>
            <w:proofErr w:type="spellEnd"/>
            <w:r>
              <w:rPr>
                <w:bCs/>
              </w:rPr>
              <w:t xml:space="preserve"> района </w:t>
            </w:r>
            <w:proofErr w:type="gramStart"/>
            <w:r>
              <w:rPr>
                <w:bCs/>
              </w:rPr>
              <w:t>Ульяновской</w:t>
            </w:r>
            <w:proofErr w:type="gramEnd"/>
            <w:r>
              <w:rPr>
                <w:bCs/>
              </w:rPr>
              <w:t xml:space="preserve"> </w:t>
            </w:r>
            <w:proofErr w:type="spellStart"/>
            <w:r>
              <w:rPr>
                <w:bCs/>
              </w:rPr>
              <w:t>областиот</w:t>
            </w:r>
            <w:proofErr w:type="spellEnd"/>
            <w:r>
              <w:rPr>
                <w:bCs/>
              </w:rPr>
              <w:t xml:space="preserve">  _________________</w:t>
            </w:r>
          </w:p>
          <w:p w:rsidR="006C0141" w:rsidRDefault="006C0141">
            <w:pPr>
              <w:suppressAutoHyphens/>
              <w:snapToGrid w:val="0"/>
              <w:rPr>
                <w:bCs/>
              </w:rPr>
            </w:pPr>
          </w:p>
        </w:tc>
      </w:tr>
    </w:tbl>
    <w:p w:rsidR="006C0141" w:rsidRDefault="006C0141" w:rsidP="006C0141">
      <w:pPr>
        <w:suppressAutoHyphens/>
        <w:rPr>
          <w:bCs/>
        </w:rPr>
      </w:pPr>
      <w:r>
        <w:rPr>
          <w:bCs/>
        </w:rPr>
        <w:t xml:space="preserve">                                                        </w:t>
      </w:r>
    </w:p>
    <w:p w:rsidR="006C0141" w:rsidRDefault="006C0141" w:rsidP="006C0141">
      <w:pPr>
        <w:suppressAutoHyphens/>
        <w:jc w:val="center"/>
        <w:rPr>
          <w:b/>
          <w:bCs/>
          <w:sz w:val="28"/>
          <w:szCs w:val="20"/>
        </w:rPr>
      </w:pPr>
      <w:r>
        <w:rPr>
          <w:b/>
          <w:bCs/>
          <w:sz w:val="28"/>
        </w:rPr>
        <w:t>ПОЛОЖЕНИЕ</w:t>
      </w:r>
    </w:p>
    <w:p w:rsidR="006C0141" w:rsidRDefault="006C0141" w:rsidP="006C0141">
      <w:pPr>
        <w:suppressAutoHyphens/>
        <w:jc w:val="center"/>
        <w:rPr>
          <w:b/>
          <w:bCs/>
          <w:sz w:val="28"/>
          <w:szCs w:val="24"/>
        </w:rPr>
      </w:pPr>
      <w:r>
        <w:rPr>
          <w:b/>
          <w:bCs/>
          <w:sz w:val="28"/>
        </w:rPr>
        <w:t xml:space="preserve">о постоянной комиссии по бюджету, </w:t>
      </w:r>
      <w:r>
        <w:rPr>
          <w:b/>
          <w:sz w:val="28"/>
          <w:szCs w:val="28"/>
        </w:rPr>
        <w:t>социальной и молодежной политике, местному самоуправлению</w:t>
      </w:r>
    </w:p>
    <w:p w:rsidR="006C0141" w:rsidRDefault="006C0141" w:rsidP="006C0141">
      <w:pPr>
        <w:suppressAutoHyphens/>
        <w:jc w:val="center"/>
        <w:rPr>
          <w:b/>
          <w:bCs/>
          <w:sz w:val="28"/>
        </w:rPr>
      </w:pPr>
    </w:p>
    <w:p w:rsidR="006C0141" w:rsidRDefault="006C0141" w:rsidP="006C0141">
      <w:pPr>
        <w:suppressAutoHyphens/>
        <w:jc w:val="center"/>
        <w:rPr>
          <w:b/>
          <w:bCs/>
          <w:sz w:val="28"/>
        </w:rPr>
      </w:pPr>
      <w:r>
        <w:rPr>
          <w:b/>
          <w:bCs/>
          <w:sz w:val="28"/>
        </w:rPr>
        <w:t>1. Общие положения</w:t>
      </w:r>
    </w:p>
    <w:p w:rsidR="006C0141" w:rsidRDefault="006C0141" w:rsidP="006C0141">
      <w:pPr>
        <w:suppressAutoHyphens/>
        <w:jc w:val="center"/>
        <w:rPr>
          <w:b/>
          <w:bCs/>
          <w:sz w:val="28"/>
        </w:rPr>
      </w:pPr>
    </w:p>
    <w:p w:rsidR="006C0141" w:rsidRDefault="006C0141" w:rsidP="006C0141">
      <w:pPr>
        <w:ind w:firstLine="708"/>
        <w:jc w:val="both"/>
        <w:rPr>
          <w:sz w:val="28"/>
          <w:szCs w:val="28"/>
        </w:rPr>
      </w:pPr>
      <w:r>
        <w:rPr>
          <w:bCs/>
          <w:sz w:val="28"/>
        </w:rPr>
        <w:t>1. Постоянная комиссия</w:t>
      </w:r>
      <w:r>
        <w:rPr>
          <w:sz w:val="28"/>
          <w:szCs w:val="28"/>
        </w:rPr>
        <w:t xml:space="preserve"> по бюджету, социальной и молодежной политике, местному самоуправлению (далее - комиссия) Совета депутатов муниципального образования Дмитриевское сельское поселение  (далее - Совет депутатов) является коллегиальным органом Совета депутатов, осуществляющим предварительное рассмотрение проектов решений Совета депутатов и их подготовку к рассмотрению Советом депутатов.</w:t>
      </w:r>
    </w:p>
    <w:p w:rsidR="006C0141" w:rsidRDefault="006C0141" w:rsidP="006C0141">
      <w:pPr>
        <w:ind w:firstLine="708"/>
        <w:jc w:val="both"/>
        <w:rPr>
          <w:sz w:val="28"/>
          <w:szCs w:val="28"/>
        </w:rPr>
      </w:pPr>
      <w:r>
        <w:rPr>
          <w:sz w:val="28"/>
          <w:szCs w:val="28"/>
        </w:rPr>
        <w:t xml:space="preserve">2. Комиссия образуется из числа депутатов Совета депутатов (далее - депутаты) на срок, не превышающий срока полномочий Совета депутатов данного созыва. Депутат </w:t>
      </w:r>
      <w:r>
        <w:rPr>
          <w:bCs/>
          <w:sz w:val="28"/>
        </w:rPr>
        <w:t>комиссии</w:t>
      </w:r>
      <w:r>
        <w:rPr>
          <w:sz w:val="28"/>
          <w:szCs w:val="28"/>
        </w:rPr>
        <w:t xml:space="preserve"> по бюджету, социальной и молодежной политике, местному самоуправлению не может быть членом другой постоянной комиссии.</w:t>
      </w:r>
    </w:p>
    <w:p w:rsidR="006C0141" w:rsidRDefault="006C0141" w:rsidP="006C0141">
      <w:pPr>
        <w:ind w:firstLine="708"/>
        <w:jc w:val="both"/>
        <w:rPr>
          <w:sz w:val="28"/>
          <w:szCs w:val="28"/>
        </w:rPr>
      </w:pPr>
      <w:r>
        <w:rPr>
          <w:sz w:val="28"/>
          <w:szCs w:val="28"/>
        </w:rPr>
        <w:t>3. Деятельность комиссии основывается на принципах коллегиальности, свободного обсуждения рассматриваемых им вопросов, гласности.</w:t>
      </w:r>
    </w:p>
    <w:p w:rsidR="006C0141" w:rsidRDefault="006C0141" w:rsidP="006C0141">
      <w:pPr>
        <w:ind w:firstLine="708"/>
        <w:jc w:val="both"/>
        <w:rPr>
          <w:sz w:val="28"/>
          <w:szCs w:val="28"/>
        </w:rPr>
      </w:pPr>
      <w:r>
        <w:rPr>
          <w:sz w:val="28"/>
          <w:szCs w:val="28"/>
        </w:rPr>
        <w:t>4.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и законами Ульяновской области, решениями Совета депутатов, его Регламентом и настоящим Положением.</w:t>
      </w:r>
    </w:p>
    <w:p w:rsidR="006C0141" w:rsidRDefault="006C0141" w:rsidP="006C0141">
      <w:pPr>
        <w:jc w:val="both"/>
        <w:rPr>
          <w:sz w:val="28"/>
          <w:szCs w:val="28"/>
        </w:rPr>
      </w:pPr>
    </w:p>
    <w:p w:rsidR="006C0141" w:rsidRDefault="006C0141" w:rsidP="006C0141">
      <w:pPr>
        <w:jc w:val="center"/>
        <w:rPr>
          <w:b/>
          <w:sz w:val="28"/>
          <w:szCs w:val="28"/>
        </w:rPr>
      </w:pPr>
      <w:r>
        <w:rPr>
          <w:b/>
          <w:sz w:val="28"/>
          <w:szCs w:val="28"/>
        </w:rPr>
        <w:t>2. Порядок образования и упразднения комиссии,</w:t>
      </w:r>
    </w:p>
    <w:p w:rsidR="006C0141" w:rsidRDefault="006C0141" w:rsidP="006C0141">
      <w:pPr>
        <w:jc w:val="center"/>
        <w:rPr>
          <w:b/>
          <w:sz w:val="28"/>
          <w:szCs w:val="28"/>
        </w:rPr>
      </w:pPr>
      <w:r>
        <w:rPr>
          <w:b/>
          <w:sz w:val="28"/>
          <w:szCs w:val="28"/>
        </w:rPr>
        <w:t>формирования и изменения его состава</w:t>
      </w:r>
    </w:p>
    <w:p w:rsidR="006C0141" w:rsidRDefault="006C0141" w:rsidP="006C0141">
      <w:pPr>
        <w:rPr>
          <w:sz w:val="28"/>
          <w:szCs w:val="28"/>
        </w:rPr>
      </w:pPr>
    </w:p>
    <w:p w:rsidR="006C0141" w:rsidRDefault="006C0141" w:rsidP="006C0141">
      <w:pPr>
        <w:ind w:firstLine="708"/>
        <w:jc w:val="both"/>
        <w:rPr>
          <w:sz w:val="28"/>
          <w:szCs w:val="28"/>
        </w:rPr>
      </w:pPr>
      <w:r>
        <w:rPr>
          <w:sz w:val="28"/>
          <w:szCs w:val="28"/>
        </w:rPr>
        <w:t>5. Комиссия образуется на первом заседании Совета депутатов после выборов. Решение об образовании комиссии принимается большинством голосов от числа избранных депутатов и оформляется решением Совета депутатов.</w:t>
      </w:r>
    </w:p>
    <w:p w:rsidR="006C0141" w:rsidRDefault="006C0141" w:rsidP="006C0141">
      <w:pPr>
        <w:ind w:firstLine="708"/>
        <w:jc w:val="both"/>
        <w:rPr>
          <w:sz w:val="28"/>
          <w:szCs w:val="28"/>
        </w:rPr>
      </w:pPr>
      <w:r>
        <w:rPr>
          <w:sz w:val="28"/>
          <w:szCs w:val="28"/>
        </w:rPr>
        <w:t>6. Состав комиссии утверждается Советом депутатов большинством голосов от числа избранных депутатов на основании заявлений депутатов, пожелавших участвовать в работе данной комиссии. Решение об утверждении состава комиссии оформляется решением Совета депутатов. Изменения в составе комиссии производятся решением Совета депутатов.</w:t>
      </w:r>
    </w:p>
    <w:p w:rsidR="006C0141" w:rsidRDefault="006C0141" w:rsidP="006C0141">
      <w:pPr>
        <w:ind w:firstLine="708"/>
        <w:jc w:val="both"/>
        <w:rPr>
          <w:sz w:val="28"/>
          <w:szCs w:val="28"/>
        </w:rPr>
      </w:pPr>
      <w:r>
        <w:rPr>
          <w:sz w:val="28"/>
          <w:szCs w:val="28"/>
        </w:rPr>
        <w:lastRenderedPageBreak/>
        <w:t>7. В состав  комиссии не может входить Председатель Совета депутатов.</w:t>
      </w:r>
    </w:p>
    <w:p w:rsidR="006C0141" w:rsidRDefault="006C0141" w:rsidP="006C0141">
      <w:pPr>
        <w:ind w:firstLine="708"/>
        <w:jc w:val="both"/>
        <w:rPr>
          <w:sz w:val="28"/>
          <w:szCs w:val="28"/>
        </w:rPr>
      </w:pPr>
      <w:r>
        <w:rPr>
          <w:sz w:val="28"/>
          <w:szCs w:val="28"/>
        </w:rPr>
        <w:t>8. Председатель комиссии избирается Советом депутатов из числа членов данной комиссии большинством голосов от числа избранных депутатов. Кандидатов на должность председателя комиссии вправе выдвигать депутаты. Избрание председателя комиссии оформляется решением Совета депутатов без дополнительного голосования. Решение об освобождении председателя комиссии от должности принимается большинством голосов от числа избранных депутатов и оформляется решением Совета депутатов без дополнительного голосования.</w:t>
      </w:r>
    </w:p>
    <w:p w:rsidR="006C0141" w:rsidRDefault="006C0141" w:rsidP="006C0141">
      <w:pPr>
        <w:ind w:firstLine="708"/>
        <w:jc w:val="both"/>
        <w:rPr>
          <w:sz w:val="28"/>
          <w:szCs w:val="28"/>
        </w:rPr>
      </w:pPr>
      <w:r>
        <w:rPr>
          <w:sz w:val="28"/>
          <w:szCs w:val="28"/>
        </w:rPr>
        <w:t xml:space="preserve">9. В случае необходимости Совет депутатов может избрать из числа </w:t>
      </w:r>
      <w:proofErr w:type="gramStart"/>
      <w:r>
        <w:rPr>
          <w:sz w:val="28"/>
          <w:szCs w:val="28"/>
        </w:rPr>
        <w:t>членов комиссии  заместителя председателя комиссии</w:t>
      </w:r>
      <w:proofErr w:type="gramEnd"/>
      <w:r>
        <w:rPr>
          <w:sz w:val="28"/>
          <w:szCs w:val="28"/>
        </w:rPr>
        <w:t xml:space="preserve"> в порядке, предусмотренном для избрания председателя комиссии.</w:t>
      </w:r>
    </w:p>
    <w:p w:rsidR="006C0141" w:rsidRDefault="006C0141" w:rsidP="006C0141">
      <w:pPr>
        <w:jc w:val="both"/>
        <w:rPr>
          <w:sz w:val="28"/>
          <w:szCs w:val="28"/>
        </w:rPr>
      </w:pPr>
    </w:p>
    <w:p w:rsidR="006C0141" w:rsidRDefault="006C0141" w:rsidP="006C0141">
      <w:pPr>
        <w:jc w:val="center"/>
        <w:rPr>
          <w:b/>
          <w:sz w:val="28"/>
          <w:szCs w:val="28"/>
        </w:rPr>
      </w:pPr>
      <w:r>
        <w:rPr>
          <w:b/>
          <w:sz w:val="28"/>
          <w:szCs w:val="28"/>
        </w:rPr>
        <w:t>3. Вопросы, отнесённые к ведению комиссии</w:t>
      </w:r>
    </w:p>
    <w:p w:rsidR="006C0141" w:rsidRDefault="006C0141" w:rsidP="006C0141">
      <w:pPr>
        <w:jc w:val="both"/>
        <w:rPr>
          <w:sz w:val="28"/>
          <w:szCs w:val="28"/>
        </w:rPr>
      </w:pPr>
    </w:p>
    <w:p w:rsidR="006C0141" w:rsidRDefault="006C0141" w:rsidP="006C0141">
      <w:pPr>
        <w:ind w:firstLine="708"/>
        <w:jc w:val="both"/>
        <w:rPr>
          <w:bCs/>
          <w:sz w:val="28"/>
          <w:szCs w:val="20"/>
        </w:rPr>
      </w:pPr>
      <w:r>
        <w:rPr>
          <w:sz w:val="28"/>
          <w:szCs w:val="28"/>
        </w:rPr>
        <w:t xml:space="preserve">10. Постоянная </w:t>
      </w:r>
      <w:r>
        <w:rPr>
          <w:bCs/>
          <w:sz w:val="28"/>
        </w:rPr>
        <w:t>комиссия</w:t>
      </w:r>
      <w:r>
        <w:rPr>
          <w:sz w:val="28"/>
          <w:szCs w:val="28"/>
        </w:rPr>
        <w:t xml:space="preserve"> по бюджету, социальной и молодежной политике, местному самоуправлению в рамках своих полномочий и в пределах компетенции Совета депутатов по предметам совместного ведения Российской Федерации и Ульяновской области, предметам ведения </w:t>
      </w:r>
      <w:r>
        <w:rPr>
          <w:bCs/>
          <w:sz w:val="28"/>
        </w:rPr>
        <w:t xml:space="preserve">муниципального образования </w:t>
      </w:r>
      <w:proofErr w:type="spellStart"/>
      <w:r>
        <w:rPr>
          <w:bCs/>
          <w:sz w:val="28"/>
        </w:rPr>
        <w:t>Терешанское</w:t>
      </w:r>
      <w:proofErr w:type="spellEnd"/>
      <w:r>
        <w:rPr>
          <w:bCs/>
          <w:sz w:val="28"/>
        </w:rPr>
        <w:t xml:space="preserve"> сельское поселение рассматривает вопросы, касающиеся: </w:t>
      </w:r>
    </w:p>
    <w:p w:rsidR="006C0141" w:rsidRDefault="006C0141" w:rsidP="006C0141">
      <w:pPr>
        <w:ind w:firstLine="708"/>
        <w:jc w:val="both"/>
        <w:rPr>
          <w:bCs/>
          <w:sz w:val="28"/>
          <w:szCs w:val="24"/>
        </w:rPr>
      </w:pPr>
      <w:r>
        <w:rPr>
          <w:sz w:val="28"/>
          <w:szCs w:val="28"/>
        </w:rPr>
        <w:t>1) бюджета</w:t>
      </w:r>
      <w:r>
        <w:rPr>
          <w:bCs/>
          <w:sz w:val="28"/>
        </w:rPr>
        <w:t xml:space="preserve"> муниципального образования </w:t>
      </w:r>
      <w:proofErr w:type="spellStart"/>
      <w:r>
        <w:rPr>
          <w:bCs/>
          <w:sz w:val="28"/>
        </w:rPr>
        <w:t>Терешанское</w:t>
      </w:r>
      <w:proofErr w:type="spellEnd"/>
      <w:r>
        <w:rPr>
          <w:bCs/>
          <w:sz w:val="28"/>
        </w:rPr>
        <w:t xml:space="preserve"> сельское поселение и </w:t>
      </w:r>
      <w:proofErr w:type="gramStart"/>
      <w:r>
        <w:rPr>
          <w:bCs/>
          <w:sz w:val="28"/>
        </w:rPr>
        <w:t>контроля за</w:t>
      </w:r>
      <w:proofErr w:type="gramEnd"/>
      <w:r>
        <w:rPr>
          <w:bCs/>
          <w:sz w:val="28"/>
        </w:rPr>
        <w:t xml:space="preserve"> его исполнением;</w:t>
      </w:r>
    </w:p>
    <w:p w:rsidR="006C0141" w:rsidRDefault="006C0141" w:rsidP="006C0141">
      <w:pPr>
        <w:ind w:firstLine="708"/>
        <w:jc w:val="both"/>
        <w:rPr>
          <w:bCs/>
          <w:sz w:val="28"/>
        </w:rPr>
      </w:pPr>
      <w:r>
        <w:rPr>
          <w:bCs/>
          <w:sz w:val="28"/>
        </w:rPr>
        <w:t>2) развития бюджетных отношений в муниципальном образовании Дмитриевское сельское поселение;</w:t>
      </w:r>
    </w:p>
    <w:p w:rsidR="006C0141" w:rsidRDefault="006C0141" w:rsidP="006C0141">
      <w:pPr>
        <w:ind w:firstLine="708"/>
        <w:jc w:val="both"/>
        <w:rPr>
          <w:bCs/>
          <w:sz w:val="28"/>
        </w:rPr>
      </w:pPr>
      <w:r>
        <w:rPr>
          <w:bCs/>
          <w:sz w:val="28"/>
        </w:rPr>
        <w:t xml:space="preserve">3) бюджетов территориальных внебюджетных фондов муниципального образования Дмитриевское сельское поселение и </w:t>
      </w:r>
      <w:proofErr w:type="gramStart"/>
      <w:r>
        <w:rPr>
          <w:bCs/>
          <w:sz w:val="28"/>
        </w:rPr>
        <w:t>контроля за</w:t>
      </w:r>
      <w:proofErr w:type="gramEnd"/>
      <w:r>
        <w:rPr>
          <w:bCs/>
          <w:sz w:val="28"/>
        </w:rPr>
        <w:t xml:space="preserve"> их исполнением;</w:t>
      </w:r>
    </w:p>
    <w:p w:rsidR="006C0141" w:rsidRDefault="006C0141" w:rsidP="006C0141">
      <w:pPr>
        <w:ind w:firstLine="708"/>
        <w:jc w:val="both"/>
        <w:rPr>
          <w:bCs/>
          <w:sz w:val="28"/>
        </w:rPr>
      </w:pPr>
      <w:r>
        <w:rPr>
          <w:bCs/>
          <w:sz w:val="28"/>
        </w:rPr>
        <w:t xml:space="preserve">4) налогов и сборов по муниципальному  образованию </w:t>
      </w:r>
      <w:proofErr w:type="spellStart"/>
      <w:r>
        <w:rPr>
          <w:bCs/>
          <w:sz w:val="28"/>
        </w:rPr>
        <w:t>Терешанское</w:t>
      </w:r>
      <w:proofErr w:type="spellEnd"/>
      <w:r>
        <w:rPr>
          <w:bCs/>
          <w:sz w:val="28"/>
        </w:rPr>
        <w:t xml:space="preserve"> сельское поселение</w:t>
      </w:r>
    </w:p>
    <w:p w:rsidR="006C0141" w:rsidRDefault="006C0141" w:rsidP="006C0141">
      <w:pPr>
        <w:ind w:firstLine="708"/>
        <w:jc w:val="both"/>
        <w:rPr>
          <w:bCs/>
          <w:sz w:val="28"/>
        </w:rPr>
      </w:pPr>
      <w:r>
        <w:rPr>
          <w:bCs/>
          <w:sz w:val="28"/>
        </w:rPr>
        <w:t xml:space="preserve">5) программ и показателей социально-экономического развития муниципального образования </w:t>
      </w:r>
      <w:proofErr w:type="spellStart"/>
      <w:r>
        <w:rPr>
          <w:bCs/>
          <w:sz w:val="28"/>
        </w:rPr>
        <w:t>Терешанское</w:t>
      </w:r>
      <w:proofErr w:type="spellEnd"/>
      <w:r>
        <w:rPr>
          <w:bCs/>
          <w:sz w:val="28"/>
        </w:rPr>
        <w:t xml:space="preserve"> сельское поселение;</w:t>
      </w:r>
    </w:p>
    <w:p w:rsidR="006C0141" w:rsidRDefault="006C0141" w:rsidP="006C0141">
      <w:pPr>
        <w:ind w:firstLine="708"/>
        <w:jc w:val="both"/>
        <w:rPr>
          <w:bCs/>
          <w:sz w:val="28"/>
        </w:rPr>
      </w:pPr>
      <w:r>
        <w:rPr>
          <w:bCs/>
          <w:sz w:val="28"/>
        </w:rPr>
        <w:lastRenderedPageBreak/>
        <w:t>6) предпринимательской деятельности;</w:t>
      </w:r>
    </w:p>
    <w:p w:rsidR="006C0141" w:rsidRDefault="006C0141" w:rsidP="006C0141">
      <w:pPr>
        <w:ind w:firstLine="708"/>
        <w:jc w:val="both"/>
        <w:rPr>
          <w:bCs/>
          <w:color w:val="FF0000"/>
          <w:sz w:val="28"/>
        </w:rPr>
      </w:pPr>
      <w:r>
        <w:rPr>
          <w:bCs/>
          <w:sz w:val="28"/>
        </w:rPr>
        <w:t xml:space="preserve">7) управления и распоряжения собственностью муниципального образования </w:t>
      </w:r>
      <w:proofErr w:type="spellStart"/>
      <w:r>
        <w:rPr>
          <w:bCs/>
          <w:sz w:val="28"/>
        </w:rPr>
        <w:t>Терешанское</w:t>
      </w:r>
      <w:proofErr w:type="spellEnd"/>
      <w:r>
        <w:rPr>
          <w:bCs/>
          <w:sz w:val="28"/>
        </w:rPr>
        <w:t xml:space="preserve"> сельское поселение.</w:t>
      </w:r>
    </w:p>
    <w:p w:rsidR="006C0141" w:rsidRDefault="006C0141" w:rsidP="006C0141">
      <w:pPr>
        <w:ind w:firstLine="708"/>
        <w:jc w:val="both"/>
        <w:rPr>
          <w:bCs/>
          <w:sz w:val="28"/>
        </w:rPr>
      </w:pPr>
      <w:r>
        <w:rPr>
          <w:sz w:val="28"/>
          <w:szCs w:val="28"/>
        </w:rPr>
        <w:t>8) образования, здравоохранения, культуры, физической культуры, спорта, туризма, молодёжи</w:t>
      </w:r>
      <w:r>
        <w:rPr>
          <w:bCs/>
          <w:sz w:val="28"/>
        </w:rPr>
        <w:t>;</w:t>
      </w:r>
    </w:p>
    <w:p w:rsidR="006C0141" w:rsidRDefault="006C0141" w:rsidP="006C0141">
      <w:pPr>
        <w:ind w:firstLine="708"/>
        <w:jc w:val="both"/>
        <w:rPr>
          <w:bCs/>
          <w:sz w:val="28"/>
        </w:rPr>
      </w:pPr>
      <w:r>
        <w:rPr>
          <w:bCs/>
          <w:sz w:val="28"/>
        </w:rPr>
        <w:t>9)  заработной платы, охраны труда, занятости населения, уровня жизни;</w:t>
      </w:r>
    </w:p>
    <w:p w:rsidR="006C0141" w:rsidRDefault="006C0141" w:rsidP="006C0141">
      <w:pPr>
        <w:ind w:firstLine="708"/>
        <w:jc w:val="both"/>
        <w:rPr>
          <w:bCs/>
          <w:sz w:val="28"/>
        </w:rPr>
      </w:pPr>
      <w:r>
        <w:rPr>
          <w:bCs/>
          <w:sz w:val="28"/>
        </w:rPr>
        <w:t>10)  социальной защиты, пенсионного обеспечения;</w:t>
      </w:r>
    </w:p>
    <w:p w:rsidR="006C0141" w:rsidRDefault="006C0141" w:rsidP="006C0141">
      <w:pPr>
        <w:ind w:firstLine="708"/>
        <w:jc w:val="both"/>
        <w:rPr>
          <w:bCs/>
          <w:sz w:val="28"/>
        </w:rPr>
      </w:pPr>
      <w:r>
        <w:rPr>
          <w:bCs/>
          <w:sz w:val="28"/>
        </w:rPr>
        <w:t>11) охраны семьи, материнства, отцовства и детства, демографической  и молодёжной политики;</w:t>
      </w:r>
    </w:p>
    <w:p w:rsidR="006C0141" w:rsidRDefault="006C0141" w:rsidP="006C0141">
      <w:pPr>
        <w:ind w:firstLine="708"/>
        <w:jc w:val="both"/>
        <w:rPr>
          <w:bCs/>
          <w:sz w:val="28"/>
        </w:rPr>
      </w:pPr>
      <w:r>
        <w:rPr>
          <w:bCs/>
          <w:sz w:val="28"/>
        </w:rPr>
        <w:t xml:space="preserve">12) охраны </w:t>
      </w:r>
      <w:proofErr w:type="spellStart"/>
      <w:proofErr w:type="gramStart"/>
      <w:r>
        <w:rPr>
          <w:bCs/>
          <w:sz w:val="28"/>
        </w:rPr>
        <w:t>историко</w:t>
      </w:r>
      <w:proofErr w:type="spellEnd"/>
      <w:r>
        <w:rPr>
          <w:bCs/>
          <w:sz w:val="28"/>
        </w:rPr>
        <w:t xml:space="preserve"> - культурного</w:t>
      </w:r>
      <w:proofErr w:type="gramEnd"/>
      <w:r>
        <w:rPr>
          <w:bCs/>
          <w:sz w:val="28"/>
        </w:rPr>
        <w:t xml:space="preserve"> наследия; </w:t>
      </w:r>
    </w:p>
    <w:p w:rsidR="006C0141" w:rsidRDefault="006C0141" w:rsidP="006C0141">
      <w:pPr>
        <w:ind w:firstLine="708"/>
        <w:jc w:val="both"/>
        <w:rPr>
          <w:bCs/>
          <w:sz w:val="28"/>
        </w:rPr>
      </w:pPr>
      <w:r>
        <w:rPr>
          <w:bCs/>
          <w:sz w:val="28"/>
        </w:rPr>
        <w:t xml:space="preserve">13)  Устава муниципального образования </w:t>
      </w:r>
      <w:proofErr w:type="spellStart"/>
      <w:r>
        <w:rPr>
          <w:bCs/>
          <w:sz w:val="28"/>
        </w:rPr>
        <w:t>Терешанское</w:t>
      </w:r>
      <w:proofErr w:type="spellEnd"/>
      <w:r>
        <w:rPr>
          <w:bCs/>
          <w:sz w:val="28"/>
        </w:rPr>
        <w:t xml:space="preserve"> сельское поселение, внесения в него изменений;</w:t>
      </w:r>
    </w:p>
    <w:p w:rsidR="006C0141" w:rsidRDefault="006C0141" w:rsidP="006C0141">
      <w:pPr>
        <w:ind w:firstLine="708"/>
        <w:jc w:val="both"/>
        <w:rPr>
          <w:bCs/>
          <w:sz w:val="28"/>
        </w:rPr>
      </w:pPr>
      <w:r>
        <w:rPr>
          <w:bCs/>
          <w:sz w:val="28"/>
        </w:rPr>
        <w:t xml:space="preserve">14)  организации и деятельности местного самоуправления, статуса лиц, замещающих муниципальные должности муниципального образования </w:t>
      </w:r>
      <w:proofErr w:type="spellStart"/>
      <w:r>
        <w:rPr>
          <w:bCs/>
          <w:sz w:val="28"/>
        </w:rPr>
        <w:t>Терешанское</w:t>
      </w:r>
      <w:proofErr w:type="spellEnd"/>
      <w:r>
        <w:rPr>
          <w:bCs/>
          <w:sz w:val="28"/>
        </w:rPr>
        <w:t xml:space="preserve"> сельское поселение;</w:t>
      </w:r>
    </w:p>
    <w:p w:rsidR="006C0141" w:rsidRDefault="006C0141" w:rsidP="006C0141">
      <w:pPr>
        <w:ind w:firstLine="708"/>
        <w:jc w:val="both"/>
        <w:rPr>
          <w:bCs/>
          <w:sz w:val="28"/>
        </w:rPr>
      </w:pPr>
      <w:r>
        <w:rPr>
          <w:bCs/>
          <w:sz w:val="28"/>
        </w:rPr>
        <w:t>15) местного самоуправления, статуса лиц, замещающих выборные муниципальные должности муниципальной службы;</w:t>
      </w:r>
    </w:p>
    <w:p w:rsidR="006C0141" w:rsidRDefault="006C0141" w:rsidP="006C0141">
      <w:pPr>
        <w:ind w:firstLine="708"/>
        <w:jc w:val="both"/>
        <w:rPr>
          <w:bCs/>
          <w:sz w:val="28"/>
        </w:rPr>
      </w:pPr>
      <w:r>
        <w:rPr>
          <w:bCs/>
          <w:sz w:val="28"/>
        </w:rPr>
        <w:t>16) выборов, референдумов  в муниципальном образовании Дмитриевское сельское поселение;</w:t>
      </w:r>
    </w:p>
    <w:p w:rsidR="006C0141" w:rsidRDefault="006C0141" w:rsidP="006C0141">
      <w:pPr>
        <w:ind w:firstLine="708"/>
        <w:jc w:val="both"/>
        <w:rPr>
          <w:bCs/>
          <w:sz w:val="28"/>
        </w:rPr>
      </w:pPr>
      <w:r>
        <w:rPr>
          <w:bCs/>
          <w:sz w:val="28"/>
        </w:rPr>
        <w:t>17) административно - территориального устройства в муниципальном образовании Дмитриевское сельское поселение;</w:t>
      </w:r>
    </w:p>
    <w:p w:rsidR="006C0141" w:rsidRDefault="006C0141" w:rsidP="006C0141">
      <w:pPr>
        <w:ind w:firstLine="708"/>
        <w:jc w:val="both"/>
        <w:rPr>
          <w:bCs/>
          <w:sz w:val="28"/>
        </w:rPr>
      </w:pPr>
      <w:r>
        <w:rPr>
          <w:bCs/>
          <w:sz w:val="28"/>
        </w:rPr>
        <w:t>18) взаимодействия с общественными организациями и средствами массовой информации.</w:t>
      </w:r>
    </w:p>
    <w:p w:rsidR="006C0141" w:rsidRDefault="006C0141" w:rsidP="006C0141">
      <w:pPr>
        <w:jc w:val="both"/>
        <w:rPr>
          <w:bCs/>
          <w:color w:val="FF0000"/>
          <w:sz w:val="28"/>
        </w:rPr>
      </w:pPr>
    </w:p>
    <w:p w:rsidR="006C0141" w:rsidRDefault="006C0141" w:rsidP="006C0141">
      <w:pPr>
        <w:suppressAutoHyphens/>
        <w:jc w:val="center"/>
        <w:rPr>
          <w:b/>
          <w:bCs/>
          <w:sz w:val="28"/>
        </w:rPr>
      </w:pPr>
      <w:r>
        <w:rPr>
          <w:b/>
          <w:bCs/>
          <w:sz w:val="28"/>
        </w:rPr>
        <w:t>4. Полномочия комиссии по бюджету,</w:t>
      </w:r>
    </w:p>
    <w:p w:rsidR="006C0141" w:rsidRDefault="006C0141" w:rsidP="006C0141">
      <w:pPr>
        <w:suppressAutoHyphens/>
        <w:jc w:val="center"/>
        <w:rPr>
          <w:b/>
          <w:bCs/>
          <w:sz w:val="28"/>
        </w:rPr>
      </w:pPr>
      <w:r>
        <w:rPr>
          <w:b/>
          <w:sz w:val="28"/>
          <w:szCs w:val="28"/>
        </w:rPr>
        <w:t>социальной и молодежной политике, местному самоуправлению</w:t>
      </w:r>
    </w:p>
    <w:p w:rsidR="006C0141" w:rsidRDefault="006C0141" w:rsidP="006C0141">
      <w:pPr>
        <w:jc w:val="center"/>
        <w:rPr>
          <w:b/>
          <w:bCs/>
          <w:sz w:val="28"/>
        </w:rPr>
      </w:pPr>
    </w:p>
    <w:p w:rsidR="006C0141" w:rsidRDefault="006C0141" w:rsidP="006C0141">
      <w:pPr>
        <w:ind w:firstLine="708"/>
        <w:jc w:val="both"/>
        <w:rPr>
          <w:bCs/>
          <w:sz w:val="28"/>
        </w:rPr>
      </w:pPr>
      <w:r>
        <w:rPr>
          <w:bCs/>
          <w:sz w:val="28"/>
        </w:rPr>
        <w:t>11. Комиссия по вопросам, отнесённым к её ведению:</w:t>
      </w:r>
    </w:p>
    <w:p w:rsidR="006C0141" w:rsidRDefault="006C0141" w:rsidP="006C0141">
      <w:pPr>
        <w:ind w:firstLine="708"/>
        <w:jc w:val="both"/>
        <w:rPr>
          <w:bCs/>
          <w:sz w:val="28"/>
        </w:rPr>
      </w:pPr>
      <w:r>
        <w:rPr>
          <w:bCs/>
          <w:sz w:val="28"/>
        </w:rPr>
        <w:lastRenderedPageBreak/>
        <w:t xml:space="preserve">1) осуществляет предварительное рассмотрение проектов решений Совета депутатов и их подготовку; </w:t>
      </w:r>
    </w:p>
    <w:p w:rsidR="006C0141" w:rsidRDefault="006C0141" w:rsidP="006C0141">
      <w:pPr>
        <w:ind w:firstLine="708"/>
        <w:jc w:val="both"/>
        <w:rPr>
          <w:bCs/>
          <w:sz w:val="28"/>
        </w:rPr>
      </w:pPr>
      <w:r>
        <w:rPr>
          <w:bCs/>
          <w:sz w:val="28"/>
        </w:rPr>
        <w:t>2) осуществляет подготовку заключения по проектам решений Совета депутатов, поступившим на рассмотрение Совета депутатов;</w:t>
      </w:r>
    </w:p>
    <w:p w:rsidR="006C0141" w:rsidRDefault="006C0141" w:rsidP="006C0141">
      <w:pPr>
        <w:ind w:firstLine="708"/>
        <w:jc w:val="both"/>
        <w:rPr>
          <w:bCs/>
          <w:sz w:val="28"/>
        </w:rPr>
      </w:pPr>
      <w:r>
        <w:rPr>
          <w:bCs/>
          <w:sz w:val="28"/>
        </w:rPr>
        <w:t>3) участвует в подготовке замечаний и предложений по проектам Законов Ульяновской области, поступивших в Совет депутатов;</w:t>
      </w:r>
    </w:p>
    <w:p w:rsidR="006C0141" w:rsidRDefault="006C0141" w:rsidP="006C0141">
      <w:pPr>
        <w:ind w:firstLine="708"/>
        <w:jc w:val="both"/>
        <w:rPr>
          <w:bCs/>
          <w:sz w:val="28"/>
        </w:rPr>
      </w:pPr>
      <w:r>
        <w:rPr>
          <w:bCs/>
          <w:sz w:val="28"/>
        </w:rPr>
        <w:t>4) вносит предложения по реализации Советом депутатов права законодательной инициативы в Законодательное Собрание Ульяновской области;</w:t>
      </w:r>
    </w:p>
    <w:p w:rsidR="006C0141" w:rsidRDefault="006C0141" w:rsidP="006C0141">
      <w:pPr>
        <w:ind w:firstLine="708"/>
        <w:jc w:val="both"/>
        <w:rPr>
          <w:bCs/>
          <w:sz w:val="28"/>
        </w:rPr>
      </w:pPr>
      <w:r>
        <w:rPr>
          <w:bCs/>
          <w:sz w:val="28"/>
        </w:rPr>
        <w:t>5)   по решению Совета депутатов подготавливает заявления и запросы в суд;</w:t>
      </w:r>
    </w:p>
    <w:p w:rsidR="006C0141" w:rsidRDefault="006C0141" w:rsidP="006C0141">
      <w:pPr>
        <w:ind w:firstLine="708"/>
        <w:jc w:val="both"/>
        <w:rPr>
          <w:bCs/>
          <w:sz w:val="28"/>
        </w:rPr>
      </w:pPr>
      <w:r>
        <w:rPr>
          <w:bCs/>
          <w:sz w:val="28"/>
        </w:rPr>
        <w:t>6) участвует в организации проводимых Советом депутатов рабочих совещаний;</w:t>
      </w:r>
    </w:p>
    <w:p w:rsidR="006C0141" w:rsidRDefault="006C0141" w:rsidP="006C0141">
      <w:pPr>
        <w:ind w:firstLine="708"/>
        <w:jc w:val="both"/>
        <w:rPr>
          <w:bCs/>
          <w:sz w:val="28"/>
        </w:rPr>
      </w:pPr>
      <w:r>
        <w:rPr>
          <w:bCs/>
          <w:sz w:val="28"/>
        </w:rPr>
        <w:t>7) даёт  заключения и предложения по соответствующим основным направлениям своей деятельности, разделам проекта бюджета муниципального образования;</w:t>
      </w:r>
    </w:p>
    <w:p w:rsidR="006C0141" w:rsidRDefault="006C0141" w:rsidP="006C0141">
      <w:pPr>
        <w:ind w:firstLine="708"/>
        <w:jc w:val="both"/>
        <w:rPr>
          <w:bCs/>
          <w:sz w:val="28"/>
        </w:rPr>
      </w:pPr>
      <w:r>
        <w:rPr>
          <w:bCs/>
          <w:sz w:val="28"/>
        </w:rPr>
        <w:t>8) проводит работу с обращениями, предложениями и жалобами граждан, предприятий, учреждений и организаций;</w:t>
      </w:r>
    </w:p>
    <w:p w:rsidR="006C0141" w:rsidRDefault="006C0141" w:rsidP="006C0141">
      <w:pPr>
        <w:ind w:firstLine="708"/>
        <w:jc w:val="both"/>
        <w:rPr>
          <w:bCs/>
          <w:sz w:val="28"/>
        </w:rPr>
      </w:pPr>
      <w:r>
        <w:rPr>
          <w:bCs/>
          <w:sz w:val="28"/>
        </w:rPr>
        <w:t>9) решает вопросы организации своей деятельности;</w:t>
      </w:r>
    </w:p>
    <w:p w:rsidR="006C0141" w:rsidRDefault="006C0141" w:rsidP="006C0141">
      <w:pPr>
        <w:ind w:firstLine="708"/>
        <w:jc w:val="both"/>
        <w:rPr>
          <w:bCs/>
          <w:sz w:val="28"/>
        </w:rPr>
      </w:pPr>
      <w:r>
        <w:rPr>
          <w:bCs/>
          <w:sz w:val="28"/>
        </w:rPr>
        <w:t>10) осуществляет иные  полномочия, предусмотренные Регламентом Совета депутатов.</w:t>
      </w:r>
    </w:p>
    <w:p w:rsidR="006C0141" w:rsidRDefault="006C0141" w:rsidP="006C0141">
      <w:pPr>
        <w:ind w:firstLine="708"/>
        <w:jc w:val="both"/>
        <w:rPr>
          <w:bCs/>
          <w:sz w:val="28"/>
        </w:rPr>
      </w:pPr>
    </w:p>
    <w:p w:rsidR="006C0141" w:rsidRDefault="006C0141" w:rsidP="006C0141">
      <w:pPr>
        <w:jc w:val="center"/>
        <w:rPr>
          <w:b/>
          <w:bCs/>
          <w:sz w:val="28"/>
        </w:rPr>
      </w:pPr>
      <w:r>
        <w:rPr>
          <w:b/>
          <w:bCs/>
          <w:sz w:val="28"/>
        </w:rPr>
        <w:t>5. Права комиссии</w:t>
      </w:r>
    </w:p>
    <w:p w:rsidR="006C0141" w:rsidRDefault="006C0141" w:rsidP="006C0141">
      <w:pPr>
        <w:rPr>
          <w:bCs/>
          <w:sz w:val="28"/>
        </w:rPr>
      </w:pPr>
    </w:p>
    <w:p w:rsidR="006C0141" w:rsidRDefault="006C0141" w:rsidP="006C0141">
      <w:pPr>
        <w:ind w:firstLine="708"/>
        <w:jc w:val="both"/>
        <w:rPr>
          <w:bCs/>
          <w:sz w:val="28"/>
        </w:rPr>
      </w:pPr>
      <w:r>
        <w:rPr>
          <w:bCs/>
          <w:sz w:val="28"/>
        </w:rPr>
        <w:t>12. В целях реализации своих полномочий комиссия вправе:</w:t>
      </w:r>
    </w:p>
    <w:p w:rsidR="006C0141" w:rsidRDefault="006C0141" w:rsidP="006C0141">
      <w:pPr>
        <w:ind w:firstLine="708"/>
        <w:jc w:val="both"/>
        <w:rPr>
          <w:bCs/>
          <w:sz w:val="28"/>
        </w:rPr>
      </w:pPr>
      <w:r>
        <w:rPr>
          <w:bCs/>
          <w:sz w:val="28"/>
        </w:rPr>
        <w:t>1) вносить предложения по повестке дня заседания Совета депутатов;</w:t>
      </w:r>
    </w:p>
    <w:p w:rsidR="006C0141" w:rsidRDefault="006C0141" w:rsidP="006C0141">
      <w:pPr>
        <w:ind w:firstLine="708"/>
        <w:jc w:val="both"/>
        <w:rPr>
          <w:bCs/>
          <w:sz w:val="28"/>
        </w:rPr>
      </w:pPr>
      <w:r>
        <w:rPr>
          <w:bCs/>
          <w:sz w:val="28"/>
        </w:rPr>
        <w:t>2) определять своего докладчика (содокладчика) по вопросам, вносимым на рассмотрение Совета депутатов, выступать с докладами (содокладами) на заседаниях Совета депутатов;</w:t>
      </w:r>
    </w:p>
    <w:p w:rsidR="006C0141" w:rsidRDefault="006C0141" w:rsidP="006C0141">
      <w:pPr>
        <w:ind w:firstLine="708"/>
        <w:jc w:val="both"/>
        <w:rPr>
          <w:bCs/>
          <w:sz w:val="28"/>
        </w:rPr>
      </w:pPr>
      <w:r>
        <w:rPr>
          <w:bCs/>
          <w:sz w:val="28"/>
        </w:rPr>
        <w:lastRenderedPageBreak/>
        <w:t>3) приглашать на свои заседания  руководителей и (или) иных должностных лиц Администрации муниципального образования, аппарата Совета депутатов, предприятий, учреждений и организаций, заслушивать их доклады и сообщения по вопросам, отнесённым к ведению комиссии;</w:t>
      </w:r>
    </w:p>
    <w:p w:rsidR="006C0141" w:rsidRDefault="006C0141" w:rsidP="006C0141">
      <w:pPr>
        <w:ind w:firstLine="708"/>
        <w:jc w:val="both"/>
        <w:rPr>
          <w:bCs/>
          <w:sz w:val="28"/>
        </w:rPr>
      </w:pPr>
      <w:r>
        <w:rPr>
          <w:bCs/>
          <w:sz w:val="28"/>
        </w:rPr>
        <w:t>4) взаимодействовать по вопросам своего ведения с другими комиссиями Совета депутатов, а также с органами и организациями, указанными в пункте 3 настоящей части;</w:t>
      </w:r>
    </w:p>
    <w:p w:rsidR="006C0141" w:rsidRDefault="006C0141" w:rsidP="006C0141">
      <w:pPr>
        <w:ind w:firstLine="708"/>
        <w:jc w:val="both"/>
        <w:rPr>
          <w:bCs/>
          <w:sz w:val="28"/>
        </w:rPr>
      </w:pPr>
      <w:r>
        <w:rPr>
          <w:bCs/>
          <w:sz w:val="28"/>
        </w:rPr>
        <w:t>5) привлекать в установленном порядке к своей работе депутатов Совета депутатов, не являющихся  членами комиссии, лиц, указанных в пункте 3 настоящей части, а также специалистов, консультантов, экспертов;</w:t>
      </w:r>
    </w:p>
    <w:p w:rsidR="006C0141" w:rsidRDefault="006C0141" w:rsidP="006C0141">
      <w:pPr>
        <w:ind w:firstLine="708"/>
        <w:jc w:val="both"/>
        <w:rPr>
          <w:bCs/>
          <w:sz w:val="28"/>
        </w:rPr>
      </w:pPr>
      <w:r>
        <w:rPr>
          <w:bCs/>
          <w:sz w:val="28"/>
        </w:rPr>
        <w:t>6) запрашивать  и в установленном порядке получать от лиц, указанных в пункте 3 настоящей части информацию, необходимые документы и материалы по вопросам своего ведения в сроки, определённые комиссией, либо в иные согласованные сроки;</w:t>
      </w:r>
    </w:p>
    <w:p w:rsidR="006C0141" w:rsidRDefault="006C0141" w:rsidP="006C0141">
      <w:pPr>
        <w:ind w:firstLine="708"/>
        <w:jc w:val="both"/>
        <w:rPr>
          <w:bCs/>
          <w:sz w:val="28"/>
        </w:rPr>
      </w:pPr>
      <w:r>
        <w:rPr>
          <w:bCs/>
          <w:sz w:val="28"/>
        </w:rPr>
        <w:t>7)вносить в установленном порядке предложения о заслушивании на заседании Совета депутатов сообщений лиц, указанных в пункте 3 настоящей части, об исполнении Законов Ульяновской области и решений Совета депутатов по вопросам, отнесённым к ведению комиссии;</w:t>
      </w:r>
    </w:p>
    <w:p w:rsidR="006C0141" w:rsidRDefault="006C0141" w:rsidP="006C0141">
      <w:pPr>
        <w:ind w:firstLine="708"/>
        <w:jc w:val="both"/>
        <w:rPr>
          <w:bCs/>
          <w:sz w:val="28"/>
        </w:rPr>
      </w:pPr>
      <w:r>
        <w:rPr>
          <w:bCs/>
          <w:sz w:val="28"/>
        </w:rPr>
        <w:t>8) рекомендовать членов комиссии в состав временных, в том числе согласительных комиссий, образуемых Советом депутатов, Администрацией  муниципального образования Дмитриевское сельское поселение;</w:t>
      </w:r>
    </w:p>
    <w:p w:rsidR="006C0141" w:rsidRDefault="006C0141" w:rsidP="006C0141">
      <w:pPr>
        <w:ind w:firstLine="708"/>
        <w:jc w:val="both"/>
        <w:rPr>
          <w:bCs/>
          <w:sz w:val="28"/>
        </w:rPr>
      </w:pPr>
      <w:r>
        <w:rPr>
          <w:bCs/>
          <w:sz w:val="28"/>
        </w:rPr>
        <w:t>9) рекомендовать Председателю Совета депутатов кандидатуры, членов комиссии для направления их в командировки или на учёбу;</w:t>
      </w:r>
    </w:p>
    <w:p w:rsidR="006C0141" w:rsidRDefault="006C0141" w:rsidP="006C0141">
      <w:pPr>
        <w:ind w:firstLine="708"/>
        <w:jc w:val="both"/>
        <w:rPr>
          <w:bCs/>
          <w:sz w:val="28"/>
        </w:rPr>
      </w:pPr>
      <w:r>
        <w:rPr>
          <w:bCs/>
          <w:sz w:val="28"/>
        </w:rPr>
        <w:t>10) пользоваться иными правами, предусмотренными Регламентом Совета депутатов и настоящим Положением.</w:t>
      </w:r>
    </w:p>
    <w:p w:rsidR="006C0141" w:rsidRDefault="006C0141" w:rsidP="006C0141">
      <w:pPr>
        <w:jc w:val="center"/>
        <w:rPr>
          <w:b/>
          <w:bCs/>
          <w:sz w:val="28"/>
        </w:rPr>
      </w:pPr>
    </w:p>
    <w:p w:rsidR="006C0141" w:rsidRDefault="006C0141" w:rsidP="006C0141">
      <w:pPr>
        <w:jc w:val="center"/>
        <w:rPr>
          <w:b/>
          <w:bCs/>
          <w:sz w:val="28"/>
        </w:rPr>
      </w:pPr>
      <w:r>
        <w:rPr>
          <w:b/>
          <w:bCs/>
          <w:sz w:val="28"/>
        </w:rPr>
        <w:t>6. Организация работы комиссии</w:t>
      </w:r>
    </w:p>
    <w:p w:rsidR="006C0141" w:rsidRDefault="006C0141" w:rsidP="006C0141">
      <w:pPr>
        <w:jc w:val="center"/>
        <w:rPr>
          <w:bCs/>
          <w:sz w:val="28"/>
        </w:rPr>
      </w:pPr>
    </w:p>
    <w:p w:rsidR="006C0141" w:rsidRDefault="006C0141" w:rsidP="006C0141">
      <w:pPr>
        <w:ind w:firstLine="708"/>
        <w:jc w:val="both"/>
        <w:rPr>
          <w:bCs/>
          <w:sz w:val="28"/>
        </w:rPr>
      </w:pPr>
      <w:r>
        <w:rPr>
          <w:bCs/>
          <w:sz w:val="28"/>
        </w:rPr>
        <w:t>13. Основной формой деятельности комиссии является его заседание. Заседания комиссии проводятся по мере необходимости, но не реже одного раза в три месяца.</w:t>
      </w:r>
    </w:p>
    <w:p w:rsidR="006C0141" w:rsidRDefault="006C0141" w:rsidP="006C0141">
      <w:pPr>
        <w:ind w:firstLine="708"/>
        <w:jc w:val="both"/>
        <w:rPr>
          <w:bCs/>
          <w:sz w:val="28"/>
        </w:rPr>
      </w:pPr>
      <w:r>
        <w:rPr>
          <w:bCs/>
          <w:sz w:val="28"/>
        </w:rPr>
        <w:lastRenderedPageBreak/>
        <w:t>14. О заседании комиссии и вопросах, вносимых на его рассмотрение, председатель комиссии своевременно уведомляет членов данной комиссии и других участников заседания.</w:t>
      </w:r>
    </w:p>
    <w:p w:rsidR="006C0141" w:rsidRDefault="006C0141" w:rsidP="006C0141">
      <w:pPr>
        <w:ind w:firstLine="708"/>
        <w:jc w:val="both"/>
        <w:rPr>
          <w:bCs/>
          <w:sz w:val="28"/>
        </w:rPr>
      </w:pPr>
      <w:r>
        <w:rPr>
          <w:bCs/>
          <w:sz w:val="28"/>
        </w:rPr>
        <w:t>15. Заседание комиссии проводит председатель комиссии или по поручению председателя  комиссии его заместитель, если заместитель не избран, то депутат, являющийся членом данной комиссии. Заседания комиссии являются, как правило, открытыми. По решению комиссии, принятому большинством голосов от числа присутствующих на заседании членов комиссии, могут проводиться закрытые заседания комиссии.</w:t>
      </w:r>
    </w:p>
    <w:p w:rsidR="006C0141" w:rsidRDefault="006C0141" w:rsidP="006C0141">
      <w:pPr>
        <w:ind w:firstLine="708"/>
        <w:jc w:val="both"/>
        <w:rPr>
          <w:bCs/>
          <w:sz w:val="28"/>
        </w:rPr>
      </w:pPr>
      <w:r>
        <w:rPr>
          <w:bCs/>
          <w:sz w:val="28"/>
        </w:rPr>
        <w:t>16. Заседание комиссии считается правомочным, если на нём присутствует более половины от общего числа членов комиссии.</w:t>
      </w:r>
    </w:p>
    <w:p w:rsidR="006C0141" w:rsidRDefault="006C0141" w:rsidP="006C0141">
      <w:pPr>
        <w:ind w:firstLine="708"/>
        <w:jc w:val="both"/>
        <w:rPr>
          <w:bCs/>
          <w:sz w:val="28"/>
        </w:rPr>
      </w:pPr>
      <w:r>
        <w:rPr>
          <w:bCs/>
          <w:sz w:val="28"/>
        </w:rPr>
        <w:t>17. Депутат обязан присутствовать на заседаниях комиссии. О невозможности присутствовать на заседании комиссии по уважительной причине депутат заблаговременно информирует председателя комиссии.</w:t>
      </w:r>
    </w:p>
    <w:p w:rsidR="006C0141" w:rsidRDefault="006C0141" w:rsidP="006C0141">
      <w:pPr>
        <w:ind w:firstLine="708"/>
        <w:jc w:val="both"/>
        <w:rPr>
          <w:bCs/>
          <w:sz w:val="28"/>
        </w:rPr>
      </w:pPr>
      <w:r>
        <w:rPr>
          <w:bCs/>
          <w:sz w:val="28"/>
        </w:rPr>
        <w:t>18. На заседании комиссии ведётся протокол. Протокол заседания комиссии подписывает председатель комиссии, а в случае его отсутствия, заместитель председателя комиссии, если заместитель председателя комиссии не избран, то депутат, являющийся членом комиссии. Депутаты вправе знакомиться с протоколами заседаний комиссии.</w:t>
      </w:r>
    </w:p>
    <w:p w:rsidR="006C0141" w:rsidRDefault="006C0141" w:rsidP="006C0141">
      <w:pPr>
        <w:ind w:firstLine="708"/>
        <w:jc w:val="both"/>
        <w:rPr>
          <w:bCs/>
          <w:sz w:val="28"/>
        </w:rPr>
      </w:pPr>
      <w:r>
        <w:rPr>
          <w:bCs/>
          <w:sz w:val="28"/>
        </w:rPr>
        <w:t>19. По вопросам, рассматриваемым комиссией, принимаются решения. Решение комиссии принимается большинством голосов от общего числа членов комиссии, отражается в протоколе заседания комиссии и может оформляться выпиской из протокола заседания комиссии. Члены  комиссии, не согласные с принятым решением, вправе приобщить своё мнение к протоколу заседания комиссии и выступить с его обоснованием на заседании Совета депутатов, если соответствующий вопрос вносится на его рассмотрение.</w:t>
      </w:r>
    </w:p>
    <w:p w:rsidR="006C0141" w:rsidRDefault="006C0141" w:rsidP="006C0141">
      <w:pPr>
        <w:ind w:firstLine="708"/>
        <w:jc w:val="both"/>
        <w:rPr>
          <w:bCs/>
          <w:sz w:val="28"/>
        </w:rPr>
      </w:pPr>
      <w:r>
        <w:rPr>
          <w:bCs/>
          <w:sz w:val="28"/>
        </w:rPr>
        <w:t>20. В  заседании комиссии могут принимать участие с правом совещательного голоса депутаты, не входящие в её состав.</w:t>
      </w:r>
    </w:p>
    <w:p w:rsidR="006C0141" w:rsidRDefault="006C0141" w:rsidP="006C0141">
      <w:pPr>
        <w:ind w:firstLine="708"/>
        <w:jc w:val="both"/>
        <w:rPr>
          <w:bCs/>
          <w:sz w:val="28"/>
        </w:rPr>
      </w:pPr>
      <w:r>
        <w:rPr>
          <w:bCs/>
          <w:sz w:val="28"/>
        </w:rPr>
        <w:t>21. Комиссия вправе проводить совместные заседания с другими комиссиями Совета депутатов, однако решения на таких заседаниях принимаются комиссиями раздельно.</w:t>
      </w:r>
    </w:p>
    <w:p w:rsidR="006C0141" w:rsidRDefault="006C0141" w:rsidP="006C0141">
      <w:pPr>
        <w:ind w:firstLine="708"/>
        <w:jc w:val="both"/>
        <w:rPr>
          <w:bCs/>
          <w:sz w:val="28"/>
        </w:rPr>
      </w:pPr>
      <w:r>
        <w:rPr>
          <w:bCs/>
          <w:sz w:val="28"/>
        </w:rPr>
        <w:lastRenderedPageBreak/>
        <w:t>22. Для подготовки отдельных вопросов комиссия может создать рабочую группу из числа членов данной комиссии, других депутатов и лиц, указанных в пункте 3 части 12 настоящего Положения.</w:t>
      </w:r>
    </w:p>
    <w:p w:rsidR="006C0141" w:rsidRDefault="006C0141" w:rsidP="006C0141">
      <w:pPr>
        <w:ind w:firstLine="708"/>
        <w:rPr>
          <w:b/>
          <w:bCs/>
          <w:sz w:val="28"/>
        </w:rPr>
      </w:pPr>
      <w:r>
        <w:rPr>
          <w:bCs/>
          <w:sz w:val="28"/>
        </w:rPr>
        <w:t xml:space="preserve">23. </w:t>
      </w:r>
      <w:r>
        <w:rPr>
          <w:b/>
          <w:bCs/>
          <w:sz w:val="28"/>
        </w:rPr>
        <w:t>Председатель комиссии:</w:t>
      </w:r>
    </w:p>
    <w:p w:rsidR="006C0141" w:rsidRDefault="006C0141" w:rsidP="006C0141">
      <w:pPr>
        <w:ind w:firstLine="708"/>
        <w:jc w:val="both"/>
        <w:rPr>
          <w:bCs/>
          <w:sz w:val="28"/>
        </w:rPr>
      </w:pPr>
      <w:r>
        <w:rPr>
          <w:bCs/>
          <w:sz w:val="28"/>
        </w:rPr>
        <w:t>1) организует работу комиссии;</w:t>
      </w:r>
    </w:p>
    <w:p w:rsidR="006C0141" w:rsidRDefault="006C0141" w:rsidP="006C0141">
      <w:pPr>
        <w:ind w:firstLine="708"/>
        <w:jc w:val="both"/>
        <w:rPr>
          <w:bCs/>
          <w:sz w:val="28"/>
        </w:rPr>
      </w:pPr>
      <w:r>
        <w:rPr>
          <w:bCs/>
          <w:sz w:val="28"/>
        </w:rPr>
        <w:t>2) распределяет задачи между членами комиссии по направлениям его деятельности, даёт им поручения;</w:t>
      </w:r>
    </w:p>
    <w:p w:rsidR="006C0141" w:rsidRDefault="006C0141" w:rsidP="006C0141">
      <w:pPr>
        <w:ind w:firstLine="708"/>
        <w:jc w:val="both"/>
        <w:rPr>
          <w:bCs/>
          <w:sz w:val="28"/>
        </w:rPr>
      </w:pPr>
      <w:r>
        <w:rPr>
          <w:bCs/>
          <w:sz w:val="28"/>
        </w:rPr>
        <w:t>3) формирует повестку дня и контролирует подготовку необходимых материалов к заседаниям комиссии;</w:t>
      </w:r>
    </w:p>
    <w:p w:rsidR="006C0141" w:rsidRDefault="006C0141" w:rsidP="006C0141">
      <w:pPr>
        <w:ind w:firstLine="708"/>
        <w:jc w:val="both"/>
        <w:rPr>
          <w:bCs/>
          <w:sz w:val="28"/>
        </w:rPr>
      </w:pPr>
      <w:r>
        <w:rPr>
          <w:bCs/>
          <w:sz w:val="28"/>
        </w:rPr>
        <w:t>4) приглашает для участия в заседаниях комиссии Председателя Совета депутатов, его заместителя и других лиц, указанных в пункте 5 части 12 настоящего Положения;</w:t>
      </w:r>
    </w:p>
    <w:p w:rsidR="006C0141" w:rsidRDefault="006C0141" w:rsidP="006C0141">
      <w:pPr>
        <w:ind w:firstLine="708"/>
        <w:jc w:val="both"/>
        <w:rPr>
          <w:bCs/>
          <w:sz w:val="28"/>
        </w:rPr>
      </w:pPr>
      <w:r>
        <w:rPr>
          <w:bCs/>
          <w:sz w:val="28"/>
        </w:rPr>
        <w:t>5) представляет комиссию во взаимоотношениях с другими комиссиями, а также лицами, указанными в пункте 4 настоящей части;</w:t>
      </w:r>
    </w:p>
    <w:p w:rsidR="006C0141" w:rsidRDefault="006C0141" w:rsidP="006C0141">
      <w:pPr>
        <w:ind w:firstLine="708"/>
        <w:jc w:val="both"/>
        <w:rPr>
          <w:bCs/>
          <w:sz w:val="28"/>
        </w:rPr>
      </w:pPr>
      <w:r>
        <w:rPr>
          <w:bCs/>
          <w:sz w:val="28"/>
        </w:rPr>
        <w:t>6) определяет совместно с председателями других комиссий порядок подготовки и проведения совместных заседаний;</w:t>
      </w:r>
    </w:p>
    <w:p w:rsidR="006C0141" w:rsidRDefault="006C0141" w:rsidP="006C0141">
      <w:pPr>
        <w:ind w:firstLine="708"/>
        <w:jc w:val="both"/>
        <w:rPr>
          <w:bCs/>
          <w:sz w:val="28"/>
        </w:rPr>
      </w:pPr>
      <w:r>
        <w:rPr>
          <w:bCs/>
          <w:sz w:val="28"/>
        </w:rPr>
        <w:t>7) выступает с отчётами о работе комиссии на заседании Совета депутатов;</w:t>
      </w:r>
    </w:p>
    <w:p w:rsidR="006C0141" w:rsidRDefault="006C0141" w:rsidP="006C0141">
      <w:pPr>
        <w:ind w:firstLine="708"/>
        <w:jc w:val="both"/>
        <w:rPr>
          <w:bCs/>
          <w:sz w:val="28"/>
        </w:rPr>
      </w:pPr>
      <w:r>
        <w:rPr>
          <w:bCs/>
          <w:sz w:val="28"/>
        </w:rPr>
        <w:t>8) даёт поручения работникам аппарата Совета депутатов,</w:t>
      </w:r>
    </w:p>
    <w:p w:rsidR="006C0141" w:rsidRDefault="006C0141" w:rsidP="006C0141">
      <w:pPr>
        <w:ind w:firstLine="708"/>
        <w:jc w:val="both"/>
        <w:rPr>
          <w:sz w:val="28"/>
          <w:szCs w:val="28"/>
        </w:rPr>
      </w:pPr>
      <w:r>
        <w:rPr>
          <w:sz w:val="28"/>
          <w:szCs w:val="28"/>
        </w:rPr>
        <w:t>9)осуществляет иные права и исполняет иные обязанности, предусмотренные Регламентом Совета депутатов и настоящим Положением.</w:t>
      </w:r>
    </w:p>
    <w:p w:rsidR="006C0141" w:rsidRDefault="006C0141" w:rsidP="006C0141">
      <w:pPr>
        <w:ind w:firstLine="708"/>
        <w:rPr>
          <w:b/>
          <w:sz w:val="28"/>
          <w:szCs w:val="28"/>
        </w:rPr>
      </w:pPr>
      <w:r>
        <w:rPr>
          <w:sz w:val="28"/>
          <w:szCs w:val="28"/>
        </w:rPr>
        <w:t xml:space="preserve">24. </w:t>
      </w:r>
      <w:r>
        <w:rPr>
          <w:b/>
          <w:sz w:val="28"/>
          <w:szCs w:val="28"/>
        </w:rPr>
        <w:t>Член комиссии:</w:t>
      </w:r>
    </w:p>
    <w:p w:rsidR="006C0141" w:rsidRDefault="006C0141" w:rsidP="006C0141">
      <w:pPr>
        <w:suppressAutoHyphens/>
        <w:ind w:firstLine="708"/>
        <w:rPr>
          <w:bCs/>
          <w:sz w:val="28"/>
          <w:szCs w:val="20"/>
        </w:rPr>
      </w:pPr>
      <w:r>
        <w:rPr>
          <w:bCs/>
          <w:sz w:val="28"/>
        </w:rPr>
        <w:t>1) пользуется правом решающего голоса по всем вопросам, рассматриваемым комиссией;</w:t>
      </w:r>
    </w:p>
    <w:p w:rsidR="006C0141" w:rsidRDefault="006C0141" w:rsidP="006C0141">
      <w:pPr>
        <w:suppressAutoHyphens/>
        <w:ind w:firstLine="708"/>
        <w:rPr>
          <w:bCs/>
          <w:sz w:val="28"/>
          <w:szCs w:val="24"/>
        </w:rPr>
      </w:pPr>
      <w:r>
        <w:rPr>
          <w:bCs/>
          <w:sz w:val="28"/>
        </w:rPr>
        <w:t>2) обязан участвовать в деятельности комиссии, содействовать реализации его решений, исполнять поручения председателя комиссии.</w:t>
      </w:r>
    </w:p>
    <w:p w:rsidR="006C0141" w:rsidRDefault="006C0141" w:rsidP="006C0141">
      <w:pPr>
        <w:suppressAutoHyphens/>
        <w:rPr>
          <w:b/>
          <w:bCs/>
          <w:sz w:val="28"/>
        </w:rPr>
      </w:pPr>
    </w:p>
    <w:p w:rsidR="006C0141" w:rsidRDefault="006C0141" w:rsidP="006C0141">
      <w:pPr>
        <w:suppressAutoHyphens/>
        <w:jc w:val="center"/>
        <w:rPr>
          <w:b/>
          <w:bCs/>
          <w:sz w:val="28"/>
        </w:rPr>
      </w:pPr>
      <w:r>
        <w:rPr>
          <w:b/>
          <w:bCs/>
          <w:sz w:val="28"/>
        </w:rPr>
        <w:t>________________________________________________</w:t>
      </w:r>
    </w:p>
    <w:p w:rsidR="006C0141" w:rsidRDefault="006C0141" w:rsidP="006C0141">
      <w:pPr>
        <w:suppressAutoHyphens/>
        <w:jc w:val="center"/>
        <w:rPr>
          <w:b/>
          <w:bCs/>
          <w:sz w:val="28"/>
        </w:rPr>
      </w:pPr>
    </w:p>
    <w:p w:rsidR="006C0141" w:rsidRDefault="006C0141" w:rsidP="006C0141">
      <w:pPr>
        <w:suppressAutoHyphens/>
        <w:rPr>
          <w:b/>
          <w:bCs/>
          <w:sz w:val="28"/>
        </w:rPr>
      </w:pPr>
    </w:p>
    <w:p w:rsidR="006C0141" w:rsidRDefault="006C0141" w:rsidP="006C0141">
      <w:pPr>
        <w:suppressAutoHyphens/>
        <w:jc w:val="center"/>
        <w:rPr>
          <w:bCs/>
        </w:rPr>
      </w:pPr>
    </w:p>
    <w:p w:rsidR="006C0141" w:rsidRDefault="006C0141" w:rsidP="006C0141">
      <w:pPr>
        <w:suppressAutoHyphens/>
        <w:jc w:val="center"/>
        <w:rPr>
          <w:bCs/>
        </w:rPr>
      </w:pPr>
    </w:p>
    <w:p w:rsidR="006C0141" w:rsidRDefault="006C0141" w:rsidP="006C0141">
      <w:pPr>
        <w:suppressAutoHyphens/>
        <w:jc w:val="center"/>
        <w:rPr>
          <w:bCs/>
        </w:rPr>
      </w:pPr>
    </w:p>
    <w:p w:rsidR="006C0141" w:rsidRDefault="006C0141" w:rsidP="006C0141">
      <w:pPr>
        <w:suppressAutoHyphens/>
        <w:jc w:val="center"/>
        <w:rPr>
          <w:bCs/>
        </w:rPr>
      </w:pPr>
    </w:p>
    <w:p w:rsidR="006C0141" w:rsidRDefault="006C0141" w:rsidP="006C0141">
      <w:pPr>
        <w:suppressAutoHyphens/>
        <w:jc w:val="center"/>
        <w:rPr>
          <w:bCs/>
        </w:rPr>
      </w:pPr>
    </w:p>
    <w:p w:rsidR="006C0141" w:rsidRDefault="006C0141" w:rsidP="006C0141">
      <w:pPr>
        <w:suppressAutoHyphens/>
        <w:jc w:val="center"/>
        <w:rPr>
          <w:bCs/>
        </w:rPr>
      </w:pPr>
    </w:p>
    <w:p w:rsidR="006C0141" w:rsidRDefault="006C0141" w:rsidP="006C0141">
      <w:pPr>
        <w:suppressAutoHyphens/>
        <w:jc w:val="center"/>
        <w:rPr>
          <w:bCs/>
          <w:sz w:val="24"/>
          <w:szCs w:val="24"/>
        </w:rPr>
      </w:pPr>
      <w:r>
        <w:rPr>
          <w:bCs/>
        </w:rPr>
        <w:t xml:space="preserve">                                                                    </w:t>
      </w:r>
    </w:p>
    <w:tbl>
      <w:tblPr>
        <w:tblW w:w="0" w:type="auto"/>
        <w:tblLook w:val="04A0"/>
      </w:tblPr>
      <w:tblGrid>
        <w:gridCol w:w="4730"/>
        <w:gridCol w:w="4841"/>
      </w:tblGrid>
      <w:tr w:rsidR="006C0141" w:rsidTr="006C0141">
        <w:tc>
          <w:tcPr>
            <w:tcW w:w="4928" w:type="dxa"/>
          </w:tcPr>
          <w:p w:rsidR="006C0141" w:rsidRDefault="006C0141">
            <w:pPr>
              <w:suppressAutoHyphens/>
              <w:snapToGrid w:val="0"/>
              <w:rPr>
                <w:bCs/>
              </w:rPr>
            </w:pPr>
          </w:p>
        </w:tc>
        <w:tc>
          <w:tcPr>
            <w:tcW w:w="4929" w:type="dxa"/>
          </w:tcPr>
          <w:p w:rsidR="006C0141" w:rsidRDefault="006C0141">
            <w:pPr>
              <w:suppressAutoHyphens/>
              <w:rPr>
                <w:rFonts w:ascii="Times New Roman" w:hAnsi="Times New Roman"/>
                <w:bCs/>
                <w:sz w:val="24"/>
                <w:szCs w:val="24"/>
              </w:rPr>
            </w:pPr>
            <w:r>
              <w:rPr>
                <w:bCs/>
              </w:rPr>
              <w:t xml:space="preserve">Приложение № 2                                                                                                          к решению Совета депутатов                                                                                                             муниципального образования                                                                                                    </w:t>
            </w:r>
            <w:proofErr w:type="spellStart"/>
            <w:r>
              <w:rPr>
                <w:bCs/>
              </w:rPr>
              <w:t>Терешанское</w:t>
            </w:r>
            <w:proofErr w:type="spellEnd"/>
            <w:r>
              <w:rPr>
                <w:bCs/>
              </w:rPr>
              <w:t xml:space="preserve"> сельское поселение</w:t>
            </w:r>
          </w:p>
          <w:p w:rsidR="006C0141" w:rsidRDefault="006C0141">
            <w:pPr>
              <w:suppressAutoHyphens/>
              <w:rPr>
                <w:bCs/>
              </w:rPr>
            </w:pPr>
            <w:proofErr w:type="spellStart"/>
            <w:r>
              <w:rPr>
                <w:bCs/>
              </w:rPr>
              <w:t>Старокулаткинского</w:t>
            </w:r>
            <w:proofErr w:type="spellEnd"/>
            <w:r>
              <w:rPr>
                <w:bCs/>
              </w:rPr>
              <w:t xml:space="preserve"> района </w:t>
            </w:r>
          </w:p>
          <w:p w:rsidR="006C0141" w:rsidRDefault="006C0141">
            <w:pPr>
              <w:suppressAutoHyphens/>
              <w:rPr>
                <w:bCs/>
              </w:rPr>
            </w:pPr>
            <w:r>
              <w:rPr>
                <w:bCs/>
              </w:rPr>
              <w:t>Ульяновской области</w:t>
            </w:r>
          </w:p>
          <w:p w:rsidR="006C0141" w:rsidRDefault="006C0141">
            <w:pPr>
              <w:suppressAutoHyphens/>
              <w:rPr>
                <w:bCs/>
              </w:rPr>
            </w:pPr>
            <w:r>
              <w:rPr>
                <w:bCs/>
              </w:rPr>
              <w:t>от ________________________</w:t>
            </w:r>
          </w:p>
          <w:p w:rsidR="006C0141" w:rsidRDefault="006C0141">
            <w:pPr>
              <w:suppressAutoHyphens/>
              <w:snapToGrid w:val="0"/>
              <w:rPr>
                <w:bCs/>
              </w:rPr>
            </w:pPr>
          </w:p>
        </w:tc>
      </w:tr>
    </w:tbl>
    <w:p w:rsidR="006C0141" w:rsidRDefault="006C0141" w:rsidP="006C0141">
      <w:pPr>
        <w:suppressAutoHyphens/>
        <w:rPr>
          <w:bCs/>
          <w:sz w:val="28"/>
          <w:szCs w:val="20"/>
        </w:rPr>
      </w:pPr>
    </w:p>
    <w:p w:rsidR="006C0141" w:rsidRDefault="006C0141" w:rsidP="006C0141">
      <w:pPr>
        <w:suppressAutoHyphens/>
        <w:jc w:val="center"/>
        <w:rPr>
          <w:b/>
          <w:bCs/>
          <w:sz w:val="28"/>
          <w:szCs w:val="24"/>
        </w:rPr>
      </w:pPr>
      <w:r>
        <w:rPr>
          <w:b/>
          <w:bCs/>
          <w:sz w:val="28"/>
        </w:rPr>
        <w:t>ПОЛОЖЕНИЕ</w:t>
      </w:r>
    </w:p>
    <w:p w:rsidR="006C0141" w:rsidRDefault="006C0141" w:rsidP="006C0141">
      <w:pPr>
        <w:suppressAutoHyphens/>
        <w:jc w:val="center"/>
        <w:rPr>
          <w:b/>
          <w:bCs/>
          <w:sz w:val="28"/>
        </w:rPr>
      </w:pPr>
      <w:r>
        <w:rPr>
          <w:b/>
          <w:bCs/>
          <w:sz w:val="28"/>
        </w:rPr>
        <w:t xml:space="preserve">о постоянной комиссии по </w:t>
      </w:r>
      <w:r>
        <w:rPr>
          <w:sz w:val="28"/>
          <w:szCs w:val="28"/>
        </w:rPr>
        <w:t xml:space="preserve"> </w:t>
      </w:r>
      <w:r>
        <w:rPr>
          <w:b/>
          <w:sz w:val="28"/>
          <w:szCs w:val="28"/>
        </w:rPr>
        <w:t>вопросам ЖКХ, транспорта и дорожного хозяйства, аграрной политики, природопользования и охраны окружающей среды</w:t>
      </w:r>
    </w:p>
    <w:p w:rsidR="006C0141" w:rsidRDefault="006C0141" w:rsidP="006C0141">
      <w:pPr>
        <w:suppressAutoHyphens/>
        <w:jc w:val="center"/>
        <w:rPr>
          <w:b/>
          <w:bCs/>
          <w:sz w:val="28"/>
        </w:rPr>
      </w:pPr>
    </w:p>
    <w:p w:rsidR="006C0141" w:rsidRDefault="006C0141" w:rsidP="006C0141">
      <w:pPr>
        <w:suppressAutoHyphens/>
        <w:jc w:val="center"/>
        <w:rPr>
          <w:b/>
          <w:bCs/>
          <w:sz w:val="28"/>
        </w:rPr>
      </w:pPr>
      <w:r>
        <w:rPr>
          <w:b/>
          <w:bCs/>
          <w:sz w:val="28"/>
        </w:rPr>
        <w:t>1. Общие положения</w:t>
      </w:r>
    </w:p>
    <w:p w:rsidR="006C0141" w:rsidRDefault="006C0141" w:rsidP="006C0141">
      <w:pPr>
        <w:suppressAutoHyphens/>
        <w:jc w:val="center"/>
        <w:rPr>
          <w:b/>
          <w:bCs/>
          <w:sz w:val="28"/>
        </w:rPr>
      </w:pPr>
    </w:p>
    <w:p w:rsidR="006C0141" w:rsidRDefault="006C0141" w:rsidP="006C0141">
      <w:pPr>
        <w:ind w:firstLine="708"/>
        <w:jc w:val="both"/>
        <w:rPr>
          <w:sz w:val="28"/>
          <w:szCs w:val="28"/>
        </w:rPr>
      </w:pPr>
      <w:r>
        <w:rPr>
          <w:bCs/>
          <w:sz w:val="28"/>
        </w:rPr>
        <w:t>1. Постоянная комиссия</w:t>
      </w:r>
      <w:r>
        <w:rPr>
          <w:sz w:val="28"/>
          <w:szCs w:val="28"/>
        </w:rPr>
        <w:t xml:space="preserve"> по вопросам ЖКХ, транспорта и дорожного хозяйства, аграрной политики, природопользования и охраны окружающей среды (далее - комиссия) Совета депутатов муниципального образования </w:t>
      </w:r>
      <w:proofErr w:type="spellStart"/>
      <w:r>
        <w:rPr>
          <w:sz w:val="28"/>
          <w:szCs w:val="28"/>
        </w:rPr>
        <w:t>Терешанское</w:t>
      </w:r>
      <w:proofErr w:type="spellEnd"/>
      <w:r>
        <w:rPr>
          <w:sz w:val="28"/>
          <w:szCs w:val="28"/>
        </w:rPr>
        <w:t xml:space="preserve"> сельское поселение (далее - Совет депутатов) является коллегиальным органом Совета депутатов, осуществляющим предварительное рассмотрение проектов решений Совета депутатов и их подготовку к рассмотрению Советом депутатов.</w:t>
      </w:r>
    </w:p>
    <w:p w:rsidR="006C0141" w:rsidRDefault="006C0141" w:rsidP="006C0141">
      <w:pPr>
        <w:ind w:firstLine="708"/>
        <w:jc w:val="both"/>
        <w:rPr>
          <w:sz w:val="28"/>
          <w:szCs w:val="28"/>
        </w:rPr>
      </w:pPr>
      <w:r>
        <w:rPr>
          <w:sz w:val="28"/>
          <w:szCs w:val="28"/>
        </w:rPr>
        <w:lastRenderedPageBreak/>
        <w:t xml:space="preserve">2. Комиссия образуется из числа депутатов Совета депутатов (далее - депутаты) на срок, не превышающий срока полномочий Совета депутатов данного созыва. Депутат </w:t>
      </w:r>
      <w:r>
        <w:rPr>
          <w:bCs/>
          <w:sz w:val="28"/>
        </w:rPr>
        <w:t>комиссии</w:t>
      </w:r>
      <w:r>
        <w:rPr>
          <w:sz w:val="28"/>
          <w:szCs w:val="28"/>
        </w:rPr>
        <w:t xml:space="preserve"> по вопросам ЖКХ, транспорта и дорожного хозяйства, аграрной политики, природопользования и охраны окружающей среды не может быть членом другой постоянной комиссии.</w:t>
      </w:r>
    </w:p>
    <w:p w:rsidR="006C0141" w:rsidRDefault="006C0141" w:rsidP="006C0141">
      <w:pPr>
        <w:ind w:firstLine="708"/>
        <w:jc w:val="both"/>
        <w:rPr>
          <w:sz w:val="28"/>
          <w:szCs w:val="28"/>
        </w:rPr>
      </w:pPr>
      <w:r>
        <w:rPr>
          <w:sz w:val="28"/>
          <w:szCs w:val="28"/>
        </w:rPr>
        <w:t>3. Деятельность комиссии основывается на принципах коллегиальности, свободного обсуждения рассматриваемых им вопросов, гласности.</w:t>
      </w:r>
    </w:p>
    <w:p w:rsidR="006C0141" w:rsidRDefault="006C0141" w:rsidP="006C0141">
      <w:pPr>
        <w:ind w:firstLine="708"/>
        <w:jc w:val="both"/>
        <w:rPr>
          <w:sz w:val="28"/>
          <w:szCs w:val="28"/>
        </w:rPr>
      </w:pPr>
      <w:r>
        <w:rPr>
          <w:sz w:val="28"/>
          <w:szCs w:val="28"/>
        </w:rPr>
        <w:t>4.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и законами Ульяновской области, решениями Совета депутатов, его Регламентом и настоящим Положением.</w:t>
      </w:r>
    </w:p>
    <w:p w:rsidR="006C0141" w:rsidRDefault="006C0141" w:rsidP="006C0141">
      <w:pPr>
        <w:jc w:val="both"/>
        <w:rPr>
          <w:sz w:val="28"/>
          <w:szCs w:val="28"/>
        </w:rPr>
      </w:pPr>
    </w:p>
    <w:p w:rsidR="006C0141" w:rsidRDefault="006C0141" w:rsidP="006C0141">
      <w:pPr>
        <w:jc w:val="center"/>
        <w:rPr>
          <w:b/>
          <w:sz w:val="28"/>
          <w:szCs w:val="28"/>
        </w:rPr>
      </w:pPr>
      <w:r>
        <w:rPr>
          <w:b/>
          <w:sz w:val="28"/>
          <w:szCs w:val="28"/>
        </w:rPr>
        <w:t>2. Порядок образования и упразднения комиссии,</w:t>
      </w:r>
    </w:p>
    <w:p w:rsidR="006C0141" w:rsidRDefault="006C0141" w:rsidP="006C0141">
      <w:pPr>
        <w:jc w:val="center"/>
        <w:rPr>
          <w:b/>
          <w:sz w:val="28"/>
          <w:szCs w:val="28"/>
        </w:rPr>
      </w:pPr>
      <w:r>
        <w:rPr>
          <w:b/>
          <w:sz w:val="28"/>
          <w:szCs w:val="28"/>
        </w:rPr>
        <w:t>формирования и изменения его состава</w:t>
      </w:r>
    </w:p>
    <w:p w:rsidR="006C0141" w:rsidRDefault="006C0141" w:rsidP="006C0141">
      <w:pPr>
        <w:rPr>
          <w:sz w:val="28"/>
          <w:szCs w:val="28"/>
        </w:rPr>
      </w:pPr>
    </w:p>
    <w:p w:rsidR="006C0141" w:rsidRDefault="006C0141" w:rsidP="006C0141">
      <w:pPr>
        <w:ind w:firstLine="708"/>
        <w:jc w:val="both"/>
        <w:rPr>
          <w:sz w:val="28"/>
          <w:szCs w:val="28"/>
        </w:rPr>
      </w:pPr>
      <w:r>
        <w:rPr>
          <w:sz w:val="28"/>
          <w:szCs w:val="28"/>
        </w:rPr>
        <w:t>5. Комиссия образуется на первом заседании Совета депутатов после выборов. Решение об образовании комиссии принимается большинством голосов от числа избранных депутатов и оформляется решением Совета депутатов.</w:t>
      </w:r>
    </w:p>
    <w:p w:rsidR="006C0141" w:rsidRDefault="006C0141" w:rsidP="006C0141">
      <w:pPr>
        <w:ind w:firstLine="708"/>
        <w:jc w:val="both"/>
        <w:rPr>
          <w:sz w:val="28"/>
          <w:szCs w:val="28"/>
        </w:rPr>
      </w:pPr>
      <w:r>
        <w:rPr>
          <w:sz w:val="28"/>
          <w:szCs w:val="28"/>
        </w:rPr>
        <w:t>6. Состав комиссии утверждается Советом депутатов большинством голосов от числа избранных депутатов на основании заявлений депутатов, пожелавших участвовать в работе данной комиссии. Решение об утверждении состава комиссии оформляется решением Совета депутатов. Изменения в составе комиссии производятся решением Совета депутатов.</w:t>
      </w:r>
    </w:p>
    <w:p w:rsidR="006C0141" w:rsidRDefault="006C0141" w:rsidP="006C0141">
      <w:pPr>
        <w:ind w:firstLine="708"/>
        <w:jc w:val="both"/>
        <w:rPr>
          <w:sz w:val="28"/>
          <w:szCs w:val="28"/>
        </w:rPr>
      </w:pPr>
      <w:r>
        <w:rPr>
          <w:sz w:val="28"/>
          <w:szCs w:val="28"/>
        </w:rPr>
        <w:t>7. В состав  комиссии не может входить Председатель Совета депутатов.</w:t>
      </w:r>
    </w:p>
    <w:p w:rsidR="006C0141" w:rsidRDefault="006C0141" w:rsidP="006C0141">
      <w:pPr>
        <w:ind w:firstLine="708"/>
        <w:jc w:val="both"/>
        <w:rPr>
          <w:sz w:val="28"/>
          <w:szCs w:val="28"/>
        </w:rPr>
      </w:pPr>
      <w:r>
        <w:rPr>
          <w:sz w:val="28"/>
          <w:szCs w:val="28"/>
        </w:rPr>
        <w:t xml:space="preserve">8. Председатель комиссии избирается Советом депутатов из числа членов данной комиссии большинством голосов от числа избранных депутатов. Кандидатов на должность председателя комиссии вправе выдвигать депутаты. Избрание председателя комиссии оформляется решением Совета депутатов без дополнительного голосования. Решение об </w:t>
      </w:r>
      <w:r>
        <w:rPr>
          <w:sz w:val="28"/>
          <w:szCs w:val="28"/>
        </w:rPr>
        <w:lastRenderedPageBreak/>
        <w:t>освобождении председателя комиссии от должности принимается большинством голосов от числа избранных депутатов и оформляется решением Совета депутатов без дополнительного голосования.</w:t>
      </w:r>
    </w:p>
    <w:p w:rsidR="006C0141" w:rsidRDefault="006C0141" w:rsidP="006C0141">
      <w:pPr>
        <w:ind w:firstLine="708"/>
        <w:jc w:val="both"/>
        <w:rPr>
          <w:sz w:val="28"/>
          <w:szCs w:val="28"/>
        </w:rPr>
      </w:pPr>
      <w:r>
        <w:rPr>
          <w:sz w:val="28"/>
          <w:szCs w:val="28"/>
        </w:rPr>
        <w:t xml:space="preserve">9. В случае необходимости Совет депутатов может избрать из числа </w:t>
      </w:r>
      <w:proofErr w:type="gramStart"/>
      <w:r>
        <w:rPr>
          <w:sz w:val="28"/>
          <w:szCs w:val="28"/>
        </w:rPr>
        <w:t>членов комиссии  заместителя председателя комиссии</w:t>
      </w:r>
      <w:proofErr w:type="gramEnd"/>
      <w:r>
        <w:rPr>
          <w:sz w:val="28"/>
          <w:szCs w:val="28"/>
        </w:rPr>
        <w:t xml:space="preserve"> в порядке, предусмотренном для избрания председателя комиссии.</w:t>
      </w:r>
    </w:p>
    <w:p w:rsidR="006C0141" w:rsidRDefault="006C0141" w:rsidP="006C0141">
      <w:pPr>
        <w:jc w:val="both"/>
        <w:rPr>
          <w:sz w:val="28"/>
          <w:szCs w:val="28"/>
        </w:rPr>
      </w:pPr>
    </w:p>
    <w:p w:rsidR="006C0141" w:rsidRDefault="006C0141" w:rsidP="006C0141">
      <w:pPr>
        <w:jc w:val="center"/>
        <w:rPr>
          <w:b/>
          <w:sz w:val="28"/>
          <w:szCs w:val="28"/>
        </w:rPr>
      </w:pPr>
      <w:r>
        <w:rPr>
          <w:b/>
          <w:sz w:val="28"/>
          <w:szCs w:val="28"/>
        </w:rPr>
        <w:t>3. Вопросы, отнесённые к ведению комиссии</w:t>
      </w:r>
    </w:p>
    <w:p w:rsidR="006C0141" w:rsidRDefault="006C0141" w:rsidP="006C0141">
      <w:pPr>
        <w:jc w:val="both"/>
        <w:rPr>
          <w:sz w:val="28"/>
          <w:szCs w:val="28"/>
        </w:rPr>
      </w:pPr>
    </w:p>
    <w:p w:rsidR="006C0141" w:rsidRDefault="006C0141" w:rsidP="006C0141">
      <w:pPr>
        <w:ind w:firstLine="708"/>
        <w:jc w:val="both"/>
        <w:rPr>
          <w:bCs/>
          <w:sz w:val="28"/>
          <w:szCs w:val="20"/>
        </w:rPr>
      </w:pPr>
      <w:r>
        <w:rPr>
          <w:sz w:val="28"/>
          <w:szCs w:val="28"/>
        </w:rPr>
        <w:t xml:space="preserve">10. Постоянная </w:t>
      </w:r>
      <w:r>
        <w:rPr>
          <w:bCs/>
          <w:sz w:val="28"/>
        </w:rPr>
        <w:t>комиссия</w:t>
      </w:r>
      <w:r>
        <w:rPr>
          <w:sz w:val="28"/>
          <w:szCs w:val="28"/>
        </w:rPr>
        <w:t xml:space="preserve"> по вопросам ЖКХ, транспорта и дорожного хозяйства, аграрной политики, природопользования и охраны окружающей среды в рамках своих полномочий и в пределах компетенции Совета депутатов по предметам совместного ведения Российской Федерации и Ульяновской области, предметам ведения </w:t>
      </w:r>
      <w:r>
        <w:rPr>
          <w:bCs/>
          <w:sz w:val="28"/>
        </w:rPr>
        <w:t>муниципального образования Дмитриевское сельское поселение рассматривает вопросы, касающиеся:</w:t>
      </w:r>
    </w:p>
    <w:p w:rsidR="006C0141" w:rsidRDefault="006C0141" w:rsidP="006C0141">
      <w:pPr>
        <w:ind w:firstLine="708"/>
        <w:jc w:val="both"/>
        <w:rPr>
          <w:bCs/>
          <w:sz w:val="28"/>
          <w:szCs w:val="24"/>
        </w:rPr>
      </w:pPr>
      <w:r>
        <w:rPr>
          <w:sz w:val="28"/>
          <w:szCs w:val="28"/>
        </w:rPr>
        <w:t>1) сельского хозяйства, перерабатывающей промышленности</w:t>
      </w:r>
      <w:r>
        <w:rPr>
          <w:bCs/>
          <w:sz w:val="28"/>
        </w:rPr>
        <w:t>;</w:t>
      </w:r>
    </w:p>
    <w:p w:rsidR="006C0141" w:rsidRDefault="006C0141" w:rsidP="006C0141">
      <w:pPr>
        <w:ind w:firstLine="708"/>
        <w:jc w:val="both"/>
        <w:rPr>
          <w:bCs/>
          <w:sz w:val="28"/>
        </w:rPr>
      </w:pPr>
      <w:r>
        <w:rPr>
          <w:bCs/>
          <w:sz w:val="28"/>
        </w:rPr>
        <w:t>2) лесного хозяйства, в том числе платы за лесопользование;</w:t>
      </w:r>
    </w:p>
    <w:p w:rsidR="006C0141" w:rsidRDefault="006C0141" w:rsidP="006C0141">
      <w:pPr>
        <w:ind w:firstLine="708"/>
        <w:jc w:val="both"/>
        <w:rPr>
          <w:bCs/>
          <w:sz w:val="28"/>
        </w:rPr>
      </w:pPr>
      <w:r>
        <w:rPr>
          <w:bCs/>
          <w:sz w:val="28"/>
        </w:rPr>
        <w:t>3) социального развития села;</w:t>
      </w:r>
    </w:p>
    <w:p w:rsidR="006C0141" w:rsidRDefault="006C0141" w:rsidP="006C0141">
      <w:pPr>
        <w:ind w:firstLine="708"/>
        <w:jc w:val="both"/>
        <w:rPr>
          <w:bCs/>
          <w:sz w:val="28"/>
        </w:rPr>
      </w:pPr>
      <w:r>
        <w:rPr>
          <w:bCs/>
          <w:sz w:val="28"/>
        </w:rPr>
        <w:t>4) потребительской кооперации;</w:t>
      </w:r>
    </w:p>
    <w:p w:rsidR="006C0141" w:rsidRDefault="006C0141" w:rsidP="006C0141">
      <w:pPr>
        <w:ind w:firstLine="708"/>
        <w:jc w:val="both"/>
        <w:rPr>
          <w:bCs/>
          <w:sz w:val="28"/>
        </w:rPr>
      </w:pPr>
      <w:r>
        <w:rPr>
          <w:bCs/>
          <w:sz w:val="28"/>
        </w:rPr>
        <w:t xml:space="preserve">5) земельных отношений, в том числе платы за землепользование; </w:t>
      </w:r>
    </w:p>
    <w:p w:rsidR="006C0141" w:rsidRDefault="006C0141" w:rsidP="006C0141">
      <w:pPr>
        <w:ind w:firstLine="708"/>
        <w:jc w:val="both"/>
        <w:rPr>
          <w:bCs/>
          <w:sz w:val="28"/>
        </w:rPr>
      </w:pPr>
      <w:r>
        <w:rPr>
          <w:bCs/>
          <w:sz w:val="28"/>
        </w:rPr>
        <w:t>6)строительства и дорожного хозяйства;</w:t>
      </w:r>
    </w:p>
    <w:p w:rsidR="006C0141" w:rsidRDefault="006C0141" w:rsidP="006C0141">
      <w:pPr>
        <w:ind w:firstLine="708"/>
        <w:jc w:val="both"/>
        <w:rPr>
          <w:bCs/>
          <w:sz w:val="28"/>
        </w:rPr>
      </w:pPr>
      <w:r>
        <w:rPr>
          <w:bCs/>
          <w:sz w:val="28"/>
        </w:rPr>
        <w:t>7) транспорта и связи</w:t>
      </w:r>
    </w:p>
    <w:p w:rsidR="006C0141" w:rsidRDefault="006C0141" w:rsidP="006C0141">
      <w:pPr>
        <w:ind w:firstLine="708"/>
        <w:jc w:val="both"/>
        <w:rPr>
          <w:bCs/>
          <w:sz w:val="28"/>
        </w:rPr>
      </w:pPr>
      <w:r>
        <w:rPr>
          <w:bCs/>
          <w:sz w:val="28"/>
        </w:rPr>
        <w:t>8) промышленной политики и внешнеэкономической деятельности;</w:t>
      </w:r>
    </w:p>
    <w:p w:rsidR="006C0141" w:rsidRDefault="006C0141" w:rsidP="006C0141">
      <w:pPr>
        <w:ind w:firstLine="708"/>
        <w:jc w:val="both"/>
        <w:rPr>
          <w:bCs/>
          <w:sz w:val="28"/>
        </w:rPr>
      </w:pPr>
      <w:r>
        <w:rPr>
          <w:bCs/>
          <w:sz w:val="28"/>
        </w:rPr>
        <w:t>9) природных ресурсов</w:t>
      </w:r>
    </w:p>
    <w:p w:rsidR="006C0141" w:rsidRDefault="006C0141" w:rsidP="006C0141">
      <w:pPr>
        <w:jc w:val="both"/>
        <w:rPr>
          <w:bCs/>
          <w:sz w:val="28"/>
        </w:rPr>
      </w:pPr>
      <w:r>
        <w:rPr>
          <w:bCs/>
          <w:sz w:val="28"/>
        </w:rPr>
        <w:t xml:space="preserve">        10) топливно-энергетического комплекса и жилищно-коммунального хозяйства;</w:t>
      </w:r>
    </w:p>
    <w:p w:rsidR="006C0141" w:rsidRDefault="006C0141" w:rsidP="006C0141">
      <w:pPr>
        <w:ind w:firstLine="708"/>
        <w:jc w:val="both"/>
        <w:rPr>
          <w:bCs/>
          <w:sz w:val="28"/>
        </w:rPr>
      </w:pPr>
      <w:r>
        <w:rPr>
          <w:bCs/>
          <w:sz w:val="28"/>
        </w:rPr>
        <w:t>11) охраны окружающей среды и экологической безопасности.</w:t>
      </w:r>
    </w:p>
    <w:p w:rsidR="006C0141" w:rsidRDefault="006C0141" w:rsidP="006C0141">
      <w:pPr>
        <w:jc w:val="both"/>
        <w:rPr>
          <w:bCs/>
          <w:sz w:val="28"/>
        </w:rPr>
      </w:pPr>
    </w:p>
    <w:p w:rsidR="006C0141" w:rsidRDefault="006C0141" w:rsidP="006C0141">
      <w:pPr>
        <w:jc w:val="center"/>
        <w:rPr>
          <w:b/>
          <w:sz w:val="28"/>
          <w:szCs w:val="28"/>
        </w:rPr>
      </w:pPr>
      <w:r>
        <w:rPr>
          <w:b/>
          <w:bCs/>
          <w:sz w:val="28"/>
        </w:rPr>
        <w:t xml:space="preserve">4. Полномочия комиссии </w:t>
      </w:r>
      <w:r>
        <w:rPr>
          <w:b/>
          <w:sz w:val="28"/>
          <w:szCs w:val="28"/>
        </w:rPr>
        <w:t xml:space="preserve">по вопросам ЖКХ, транспорта </w:t>
      </w:r>
    </w:p>
    <w:p w:rsidR="006C0141" w:rsidRDefault="006C0141" w:rsidP="006C0141">
      <w:pPr>
        <w:jc w:val="center"/>
        <w:rPr>
          <w:b/>
          <w:sz w:val="28"/>
          <w:szCs w:val="28"/>
        </w:rPr>
      </w:pPr>
      <w:r>
        <w:rPr>
          <w:b/>
          <w:sz w:val="28"/>
          <w:szCs w:val="28"/>
        </w:rPr>
        <w:lastRenderedPageBreak/>
        <w:t>и дорожного хозяйства,  аграрной политики, природопользованию</w:t>
      </w:r>
    </w:p>
    <w:p w:rsidR="006C0141" w:rsidRDefault="006C0141" w:rsidP="006C0141">
      <w:pPr>
        <w:jc w:val="center"/>
        <w:rPr>
          <w:b/>
          <w:sz w:val="28"/>
          <w:szCs w:val="28"/>
        </w:rPr>
      </w:pPr>
      <w:r>
        <w:rPr>
          <w:b/>
          <w:sz w:val="28"/>
          <w:szCs w:val="28"/>
        </w:rPr>
        <w:t xml:space="preserve"> и охране окружающей среды</w:t>
      </w:r>
    </w:p>
    <w:p w:rsidR="006C0141" w:rsidRDefault="006C0141" w:rsidP="006C0141">
      <w:pPr>
        <w:jc w:val="center"/>
        <w:rPr>
          <w:b/>
          <w:bCs/>
          <w:sz w:val="28"/>
          <w:szCs w:val="20"/>
        </w:rPr>
      </w:pPr>
    </w:p>
    <w:p w:rsidR="006C0141" w:rsidRDefault="006C0141" w:rsidP="006C0141">
      <w:pPr>
        <w:ind w:firstLine="708"/>
        <w:jc w:val="both"/>
        <w:rPr>
          <w:bCs/>
          <w:sz w:val="28"/>
          <w:szCs w:val="24"/>
        </w:rPr>
      </w:pPr>
      <w:r>
        <w:rPr>
          <w:bCs/>
          <w:sz w:val="28"/>
        </w:rPr>
        <w:t>11. Комиссия по вопросам, отнесённым к её ведению:</w:t>
      </w:r>
    </w:p>
    <w:p w:rsidR="006C0141" w:rsidRDefault="006C0141" w:rsidP="006C0141">
      <w:pPr>
        <w:ind w:firstLine="708"/>
        <w:jc w:val="both"/>
        <w:rPr>
          <w:bCs/>
          <w:sz w:val="28"/>
        </w:rPr>
      </w:pPr>
      <w:r>
        <w:rPr>
          <w:bCs/>
          <w:sz w:val="28"/>
        </w:rPr>
        <w:t>1) осуществляет предварительное рассмотрение проектов решений Совета депутатов и их подготовку;</w:t>
      </w:r>
    </w:p>
    <w:p w:rsidR="006C0141" w:rsidRDefault="006C0141" w:rsidP="006C0141">
      <w:pPr>
        <w:ind w:firstLine="708"/>
        <w:jc w:val="both"/>
        <w:rPr>
          <w:bCs/>
          <w:sz w:val="28"/>
        </w:rPr>
      </w:pPr>
      <w:r>
        <w:rPr>
          <w:bCs/>
          <w:sz w:val="28"/>
        </w:rPr>
        <w:t>2) осуществляет подготовку заключения по проектам решений Совета депутатов, поступившим на рассмотрение Совета депутатов;</w:t>
      </w:r>
    </w:p>
    <w:p w:rsidR="006C0141" w:rsidRDefault="006C0141" w:rsidP="006C0141">
      <w:pPr>
        <w:ind w:firstLine="708"/>
        <w:jc w:val="both"/>
        <w:rPr>
          <w:bCs/>
          <w:sz w:val="28"/>
        </w:rPr>
      </w:pPr>
      <w:r>
        <w:rPr>
          <w:bCs/>
          <w:sz w:val="28"/>
        </w:rPr>
        <w:t>3) участвует в подготовке замечаний и предложений по проектам Законов Ульяновской области, поступивших в Совет депутатов;</w:t>
      </w:r>
    </w:p>
    <w:p w:rsidR="006C0141" w:rsidRDefault="006C0141" w:rsidP="006C0141">
      <w:pPr>
        <w:ind w:firstLine="708"/>
        <w:jc w:val="both"/>
        <w:rPr>
          <w:bCs/>
          <w:sz w:val="28"/>
        </w:rPr>
      </w:pPr>
      <w:r>
        <w:rPr>
          <w:bCs/>
          <w:sz w:val="28"/>
        </w:rPr>
        <w:t>4) вносит предложения по реализации Советом депутатов права законодательной инициативы в Законодательное Собрание Ульяновской области;</w:t>
      </w:r>
    </w:p>
    <w:p w:rsidR="006C0141" w:rsidRDefault="006C0141" w:rsidP="006C0141">
      <w:pPr>
        <w:ind w:firstLine="708"/>
        <w:jc w:val="both"/>
        <w:rPr>
          <w:bCs/>
          <w:sz w:val="28"/>
        </w:rPr>
      </w:pPr>
      <w:r>
        <w:rPr>
          <w:bCs/>
          <w:sz w:val="28"/>
        </w:rPr>
        <w:t>5) по решению Совета депутатов подготавливает заявления и запросы в суд;</w:t>
      </w:r>
    </w:p>
    <w:p w:rsidR="006C0141" w:rsidRDefault="006C0141" w:rsidP="006C0141">
      <w:pPr>
        <w:ind w:firstLine="708"/>
        <w:jc w:val="both"/>
        <w:rPr>
          <w:bCs/>
          <w:sz w:val="28"/>
        </w:rPr>
      </w:pPr>
      <w:r>
        <w:rPr>
          <w:bCs/>
          <w:sz w:val="28"/>
        </w:rPr>
        <w:t>6) участвует в организации проводимых Советом депутатов рабочих совещаний;</w:t>
      </w:r>
    </w:p>
    <w:p w:rsidR="006C0141" w:rsidRDefault="006C0141" w:rsidP="006C0141">
      <w:pPr>
        <w:ind w:firstLine="708"/>
        <w:jc w:val="both"/>
        <w:rPr>
          <w:bCs/>
          <w:sz w:val="28"/>
        </w:rPr>
      </w:pPr>
      <w:r>
        <w:rPr>
          <w:bCs/>
          <w:sz w:val="28"/>
        </w:rPr>
        <w:t>7) даёт  заключения и предложения по соответствующим основным направлениям своей деятельности, разделам проекта бюджета муниципального образования;</w:t>
      </w:r>
    </w:p>
    <w:p w:rsidR="006C0141" w:rsidRDefault="006C0141" w:rsidP="006C0141">
      <w:pPr>
        <w:ind w:firstLine="708"/>
        <w:jc w:val="both"/>
        <w:rPr>
          <w:bCs/>
          <w:sz w:val="28"/>
        </w:rPr>
      </w:pPr>
      <w:r>
        <w:rPr>
          <w:bCs/>
          <w:sz w:val="28"/>
        </w:rPr>
        <w:t>8) проводит работу с обращениями, предложениями и жалобами граждан, предприятий, учреждений и организаций;</w:t>
      </w:r>
    </w:p>
    <w:p w:rsidR="006C0141" w:rsidRDefault="006C0141" w:rsidP="006C0141">
      <w:pPr>
        <w:ind w:firstLine="708"/>
        <w:jc w:val="both"/>
        <w:rPr>
          <w:bCs/>
          <w:sz w:val="28"/>
        </w:rPr>
      </w:pPr>
      <w:r>
        <w:rPr>
          <w:bCs/>
          <w:sz w:val="28"/>
        </w:rPr>
        <w:t>9) решает вопросы организации своей деятельности;</w:t>
      </w:r>
    </w:p>
    <w:p w:rsidR="006C0141" w:rsidRDefault="006C0141" w:rsidP="006C0141">
      <w:pPr>
        <w:ind w:firstLine="708"/>
        <w:jc w:val="both"/>
        <w:rPr>
          <w:bCs/>
          <w:sz w:val="28"/>
        </w:rPr>
      </w:pPr>
      <w:r>
        <w:rPr>
          <w:bCs/>
          <w:sz w:val="28"/>
        </w:rPr>
        <w:t>10) осуществляет иные  полномочия, предусмотренные Регламентом Совета депутатов.</w:t>
      </w:r>
    </w:p>
    <w:p w:rsidR="006C0141" w:rsidRDefault="006C0141" w:rsidP="006C0141">
      <w:pPr>
        <w:jc w:val="both"/>
        <w:rPr>
          <w:bCs/>
          <w:sz w:val="28"/>
        </w:rPr>
      </w:pPr>
    </w:p>
    <w:p w:rsidR="006C0141" w:rsidRDefault="006C0141" w:rsidP="006C0141">
      <w:pPr>
        <w:jc w:val="center"/>
        <w:rPr>
          <w:b/>
          <w:bCs/>
          <w:sz w:val="28"/>
        </w:rPr>
      </w:pPr>
      <w:r>
        <w:rPr>
          <w:b/>
          <w:bCs/>
          <w:sz w:val="28"/>
        </w:rPr>
        <w:t>5. Права комиссии</w:t>
      </w:r>
    </w:p>
    <w:p w:rsidR="006C0141" w:rsidRDefault="006C0141" w:rsidP="006C0141">
      <w:pPr>
        <w:rPr>
          <w:b/>
          <w:bCs/>
          <w:sz w:val="28"/>
        </w:rPr>
      </w:pPr>
    </w:p>
    <w:p w:rsidR="006C0141" w:rsidRDefault="006C0141" w:rsidP="006C0141">
      <w:pPr>
        <w:ind w:firstLine="708"/>
        <w:jc w:val="both"/>
        <w:rPr>
          <w:bCs/>
          <w:sz w:val="28"/>
        </w:rPr>
      </w:pPr>
      <w:r>
        <w:rPr>
          <w:bCs/>
          <w:sz w:val="28"/>
        </w:rPr>
        <w:t>12. В целях реализации своих полномочий комиссия вправе:</w:t>
      </w:r>
    </w:p>
    <w:p w:rsidR="006C0141" w:rsidRDefault="006C0141" w:rsidP="006C0141">
      <w:pPr>
        <w:ind w:firstLine="708"/>
        <w:jc w:val="both"/>
        <w:rPr>
          <w:bCs/>
          <w:sz w:val="28"/>
        </w:rPr>
      </w:pPr>
      <w:r>
        <w:rPr>
          <w:bCs/>
          <w:sz w:val="28"/>
        </w:rPr>
        <w:lastRenderedPageBreak/>
        <w:t>1) вносить предложения по повестке дня заседания Совета депутатов;</w:t>
      </w:r>
    </w:p>
    <w:p w:rsidR="006C0141" w:rsidRDefault="006C0141" w:rsidP="006C0141">
      <w:pPr>
        <w:ind w:firstLine="708"/>
        <w:jc w:val="both"/>
        <w:rPr>
          <w:bCs/>
          <w:sz w:val="28"/>
        </w:rPr>
      </w:pPr>
      <w:r>
        <w:rPr>
          <w:bCs/>
          <w:sz w:val="28"/>
        </w:rPr>
        <w:t>2) определять своего докладчика (содокладчика) по вопросам, вносимым на рассмотрение Совета депутатов, выступать с докладами (содокладами) на заседаниях Совета депутатов;</w:t>
      </w:r>
    </w:p>
    <w:p w:rsidR="006C0141" w:rsidRDefault="006C0141" w:rsidP="006C0141">
      <w:pPr>
        <w:ind w:firstLine="708"/>
        <w:jc w:val="both"/>
        <w:rPr>
          <w:bCs/>
          <w:sz w:val="28"/>
        </w:rPr>
      </w:pPr>
      <w:r>
        <w:rPr>
          <w:bCs/>
          <w:sz w:val="28"/>
        </w:rPr>
        <w:t>3) приглашать на свои заседания  руководителей и (или) иных должностных лиц Администрации муниципального образования, аппарата Совета депутатов, предприятий, учреждений и организаций, заслушивать их доклады и сообщения по вопросам, отнесённым к ведению комиссии;</w:t>
      </w:r>
    </w:p>
    <w:p w:rsidR="006C0141" w:rsidRDefault="006C0141" w:rsidP="006C0141">
      <w:pPr>
        <w:ind w:firstLine="708"/>
        <w:jc w:val="both"/>
        <w:rPr>
          <w:bCs/>
          <w:sz w:val="28"/>
        </w:rPr>
      </w:pPr>
      <w:r>
        <w:rPr>
          <w:bCs/>
          <w:sz w:val="28"/>
        </w:rPr>
        <w:t>4) взаимодействовать по вопросам своего ведения с другими комиссиями Совета депутатов, а также с органами и организациями, указанными в пункте «3» настоящей части;</w:t>
      </w:r>
    </w:p>
    <w:p w:rsidR="006C0141" w:rsidRDefault="006C0141" w:rsidP="006C0141">
      <w:pPr>
        <w:ind w:firstLine="708"/>
        <w:jc w:val="both"/>
        <w:rPr>
          <w:bCs/>
          <w:sz w:val="28"/>
        </w:rPr>
      </w:pPr>
      <w:r>
        <w:rPr>
          <w:bCs/>
          <w:sz w:val="28"/>
        </w:rPr>
        <w:t>5) привлекать в установленном порядке к своей работе депутатов Совета депутатов, не являющихся  членами комиссии, лиц, указанных в пункте «3» настоящей части, а также специалистов, консультантов, экспертов;</w:t>
      </w:r>
    </w:p>
    <w:p w:rsidR="006C0141" w:rsidRDefault="006C0141" w:rsidP="006C0141">
      <w:pPr>
        <w:ind w:firstLine="708"/>
        <w:jc w:val="both"/>
        <w:rPr>
          <w:bCs/>
          <w:sz w:val="28"/>
        </w:rPr>
      </w:pPr>
      <w:r>
        <w:rPr>
          <w:bCs/>
          <w:sz w:val="28"/>
        </w:rPr>
        <w:t>6) запрашивать  и в установленном порядке получать от лиц, указанных в пункте «3» настоящей части информацию, необходимые документы и материалы по вопросам своего ведения в сроки, определённые комиссией, либо в иные согласованные сроки;</w:t>
      </w:r>
    </w:p>
    <w:p w:rsidR="006C0141" w:rsidRDefault="006C0141" w:rsidP="006C0141">
      <w:pPr>
        <w:ind w:firstLine="708"/>
        <w:jc w:val="both"/>
        <w:rPr>
          <w:bCs/>
          <w:sz w:val="28"/>
        </w:rPr>
      </w:pPr>
      <w:r>
        <w:rPr>
          <w:bCs/>
          <w:sz w:val="28"/>
        </w:rPr>
        <w:t>7) вносить в установленном порядке предложения о заслушивании на заседании Совета депутатов сообщений лиц, указанных в пункте «3» настоящей части, об исполнении Законов Ульяновской области и решений Совета депутатов по вопросам, отнесённым к ведению комиссии;</w:t>
      </w:r>
    </w:p>
    <w:p w:rsidR="006C0141" w:rsidRDefault="006C0141" w:rsidP="006C0141">
      <w:pPr>
        <w:ind w:firstLine="708"/>
        <w:jc w:val="both"/>
        <w:rPr>
          <w:bCs/>
          <w:sz w:val="28"/>
        </w:rPr>
      </w:pPr>
      <w:r>
        <w:rPr>
          <w:bCs/>
          <w:sz w:val="28"/>
        </w:rPr>
        <w:t xml:space="preserve">8) рекомендовать членов комиссии в состав временных, в том числе согласительных комиссий, образуемых Советом депутатов, Администрацией  муниципального образования </w:t>
      </w:r>
      <w:proofErr w:type="spellStart"/>
      <w:r>
        <w:rPr>
          <w:bCs/>
          <w:sz w:val="28"/>
        </w:rPr>
        <w:t>Терешанское</w:t>
      </w:r>
      <w:proofErr w:type="spellEnd"/>
      <w:r>
        <w:rPr>
          <w:bCs/>
          <w:sz w:val="28"/>
        </w:rPr>
        <w:t xml:space="preserve"> сельское поселение;</w:t>
      </w:r>
    </w:p>
    <w:p w:rsidR="006C0141" w:rsidRDefault="006C0141" w:rsidP="006C0141">
      <w:pPr>
        <w:ind w:firstLine="708"/>
        <w:jc w:val="both"/>
        <w:rPr>
          <w:bCs/>
          <w:sz w:val="28"/>
        </w:rPr>
      </w:pPr>
      <w:r>
        <w:rPr>
          <w:bCs/>
          <w:sz w:val="28"/>
        </w:rPr>
        <w:t>9) рекомендовать Председателю Совета депутатов кандидатуры, членов комиссии для направления их в командировки или на учёбу;</w:t>
      </w:r>
    </w:p>
    <w:p w:rsidR="006C0141" w:rsidRDefault="006C0141" w:rsidP="006C0141">
      <w:pPr>
        <w:ind w:firstLine="708"/>
        <w:jc w:val="both"/>
        <w:rPr>
          <w:bCs/>
          <w:sz w:val="28"/>
        </w:rPr>
      </w:pPr>
      <w:r>
        <w:rPr>
          <w:bCs/>
          <w:sz w:val="28"/>
        </w:rPr>
        <w:t>10) пользоваться иными правами, предусмотренными Регламентом Совета депутатов и настоящим Положением.</w:t>
      </w:r>
    </w:p>
    <w:p w:rsidR="006C0141" w:rsidRDefault="006C0141" w:rsidP="006C0141">
      <w:pPr>
        <w:jc w:val="both"/>
        <w:rPr>
          <w:bCs/>
          <w:sz w:val="28"/>
        </w:rPr>
      </w:pPr>
    </w:p>
    <w:p w:rsidR="006C0141" w:rsidRDefault="006C0141" w:rsidP="006C0141">
      <w:pPr>
        <w:jc w:val="center"/>
        <w:rPr>
          <w:b/>
          <w:bCs/>
          <w:sz w:val="28"/>
        </w:rPr>
      </w:pPr>
      <w:r>
        <w:rPr>
          <w:b/>
          <w:bCs/>
          <w:sz w:val="28"/>
        </w:rPr>
        <w:t>6.Организация работы комиссии</w:t>
      </w:r>
    </w:p>
    <w:p w:rsidR="006C0141" w:rsidRDefault="006C0141" w:rsidP="006C0141">
      <w:pPr>
        <w:rPr>
          <w:bCs/>
          <w:sz w:val="28"/>
        </w:rPr>
      </w:pPr>
    </w:p>
    <w:p w:rsidR="006C0141" w:rsidRDefault="006C0141" w:rsidP="006C0141">
      <w:pPr>
        <w:ind w:firstLine="708"/>
        <w:jc w:val="both"/>
        <w:rPr>
          <w:bCs/>
          <w:sz w:val="28"/>
        </w:rPr>
      </w:pPr>
      <w:r>
        <w:rPr>
          <w:bCs/>
          <w:sz w:val="28"/>
        </w:rPr>
        <w:t>13. Основной формой деятельности комиссии является его заседание. Заседания комиссии проводятся по мере необходимости, но не реже одного раза в три месяца.</w:t>
      </w:r>
    </w:p>
    <w:p w:rsidR="006C0141" w:rsidRDefault="006C0141" w:rsidP="006C0141">
      <w:pPr>
        <w:ind w:firstLine="708"/>
        <w:jc w:val="both"/>
        <w:rPr>
          <w:bCs/>
          <w:sz w:val="28"/>
        </w:rPr>
      </w:pPr>
      <w:r>
        <w:rPr>
          <w:bCs/>
          <w:sz w:val="28"/>
        </w:rPr>
        <w:t>14. О заседании комиссии и вопросах, вносимых на его рассмотрение, председатель комиссии своевременно уведомляет членов данной комиссии и других участников заседания.</w:t>
      </w:r>
    </w:p>
    <w:p w:rsidR="006C0141" w:rsidRDefault="006C0141" w:rsidP="006C0141">
      <w:pPr>
        <w:ind w:firstLine="708"/>
        <w:jc w:val="both"/>
        <w:rPr>
          <w:bCs/>
          <w:sz w:val="28"/>
        </w:rPr>
      </w:pPr>
      <w:r>
        <w:rPr>
          <w:bCs/>
          <w:sz w:val="28"/>
        </w:rPr>
        <w:t>15. Заседание комиссии проводит председатель комиссии или по поручению председателя  комиссии его заместитель, если заместитель не избран, то депутат, являющийся членом данной комиссии. Заседания комиссии являются, как правило, открытыми. По решению комиссии, принятому большинством голосов от числа присутствующих на заседании членов комиссии, могут проводиться закрытые заседания комиссии.</w:t>
      </w:r>
    </w:p>
    <w:p w:rsidR="006C0141" w:rsidRDefault="006C0141" w:rsidP="006C0141">
      <w:pPr>
        <w:ind w:firstLine="708"/>
        <w:jc w:val="both"/>
        <w:rPr>
          <w:bCs/>
          <w:sz w:val="28"/>
        </w:rPr>
      </w:pPr>
      <w:r>
        <w:rPr>
          <w:bCs/>
          <w:sz w:val="28"/>
        </w:rPr>
        <w:t>16. Заседание комиссии считается правомочным, если на нём присутствует более половины от общего числа членов комиссии.</w:t>
      </w:r>
    </w:p>
    <w:p w:rsidR="006C0141" w:rsidRDefault="006C0141" w:rsidP="006C0141">
      <w:pPr>
        <w:ind w:firstLine="708"/>
        <w:jc w:val="both"/>
        <w:rPr>
          <w:bCs/>
          <w:sz w:val="28"/>
        </w:rPr>
      </w:pPr>
      <w:r>
        <w:rPr>
          <w:bCs/>
          <w:sz w:val="28"/>
        </w:rPr>
        <w:t>17. Депутат обязан присутствовать на заседаниях комиссии.                                О невозможности присутствовать на заседании комиссии по уважительной причине депутат заблаговременно информирует председателя комиссии.</w:t>
      </w:r>
    </w:p>
    <w:p w:rsidR="006C0141" w:rsidRDefault="006C0141" w:rsidP="006C0141">
      <w:pPr>
        <w:ind w:firstLine="708"/>
        <w:jc w:val="both"/>
        <w:rPr>
          <w:bCs/>
          <w:sz w:val="28"/>
        </w:rPr>
      </w:pPr>
      <w:r>
        <w:rPr>
          <w:bCs/>
          <w:sz w:val="28"/>
        </w:rPr>
        <w:t>18. На заседании комиссии ведётся протокол. Протокол заседания комиссии подписывает председатель комиссии, а в случае его отсутствия, заместитель председателя комиссии, если заместитель председателя комиссии не избран, то депутат, являющийся членом комиссии. Депутаты вправе знакомиться с протоколами заседаний комиссии.</w:t>
      </w:r>
    </w:p>
    <w:p w:rsidR="006C0141" w:rsidRDefault="006C0141" w:rsidP="006C0141">
      <w:pPr>
        <w:ind w:firstLine="708"/>
        <w:jc w:val="both"/>
        <w:rPr>
          <w:bCs/>
          <w:sz w:val="28"/>
        </w:rPr>
      </w:pPr>
      <w:r>
        <w:rPr>
          <w:bCs/>
          <w:sz w:val="28"/>
        </w:rPr>
        <w:t>19. По вопросам, рассматриваемым комиссией, принимаются решения. Решение комиссии принимается большинством голосов от общего числа членов комиссии, отражается в протоколе заседания комиссии и может оформляться выпиской из протокола заседания комиссии. Члены  комиссии, не согласные с принятым решением, вправе приобщить своё мнение к протоколу заседания комиссии и выступить с его обоснованием на заседании Совета депутатов, если соответствующий вопрос вносится на его рассмотрение.</w:t>
      </w:r>
    </w:p>
    <w:p w:rsidR="006C0141" w:rsidRDefault="006C0141" w:rsidP="006C0141">
      <w:pPr>
        <w:ind w:firstLine="708"/>
        <w:jc w:val="both"/>
        <w:rPr>
          <w:bCs/>
          <w:sz w:val="28"/>
        </w:rPr>
      </w:pPr>
      <w:r>
        <w:rPr>
          <w:bCs/>
          <w:sz w:val="28"/>
        </w:rPr>
        <w:t>20. В  заседании комиссии могут принимать участие с правом совещательного голоса депутаты, не входящие в её состав.</w:t>
      </w:r>
    </w:p>
    <w:p w:rsidR="006C0141" w:rsidRDefault="006C0141" w:rsidP="006C0141">
      <w:pPr>
        <w:ind w:firstLine="708"/>
        <w:jc w:val="both"/>
        <w:rPr>
          <w:bCs/>
          <w:sz w:val="28"/>
        </w:rPr>
      </w:pPr>
      <w:r>
        <w:rPr>
          <w:bCs/>
          <w:sz w:val="28"/>
        </w:rPr>
        <w:lastRenderedPageBreak/>
        <w:t>21. Комиссия вправе проводить совместные заседания с другими комиссиями Совета депутатов, однако решения на таких заседаниях принимаются комиссиями раздельно.</w:t>
      </w:r>
    </w:p>
    <w:p w:rsidR="006C0141" w:rsidRDefault="006C0141" w:rsidP="006C0141">
      <w:pPr>
        <w:ind w:firstLine="708"/>
        <w:jc w:val="both"/>
        <w:rPr>
          <w:bCs/>
          <w:sz w:val="28"/>
        </w:rPr>
      </w:pPr>
      <w:r>
        <w:rPr>
          <w:bCs/>
          <w:sz w:val="28"/>
        </w:rPr>
        <w:t>22. Для подготовки отдельных вопросов комиссия может создать рабочую группу из числа членов данной комиссии, других депутатов и лиц, указанных в пункте «3» части 12 настоящего Положения.</w:t>
      </w:r>
    </w:p>
    <w:p w:rsidR="006C0141" w:rsidRDefault="006C0141" w:rsidP="006C0141">
      <w:pPr>
        <w:ind w:firstLine="708"/>
        <w:jc w:val="both"/>
        <w:rPr>
          <w:b/>
          <w:bCs/>
          <w:sz w:val="28"/>
        </w:rPr>
      </w:pPr>
      <w:r>
        <w:rPr>
          <w:bCs/>
          <w:sz w:val="28"/>
        </w:rPr>
        <w:t xml:space="preserve">23. </w:t>
      </w:r>
      <w:r>
        <w:rPr>
          <w:b/>
          <w:bCs/>
          <w:sz w:val="28"/>
        </w:rPr>
        <w:t>Председатель комиссии:</w:t>
      </w:r>
    </w:p>
    <w:p w:rsidR="006C0141" w:rsidRDefault="006C0141" w:rsidP="006C0141">
      <w:pPr>
        <w:ind w:firstLine="708"/>
        <w:jc w:val="both"/>
        <w:rPr>
          <w:bCs/>
          <w:sz w:val="28"/>
        </w:rPr>
      </w:pPr>
      <w:r>
        <w:rPr>
          <w:bCs/>
          <w:sz w:val="28"/>
        </w:rPr>
        <w:t>1) организует работу комиссии;</w:t>
      </w:r>
    </w:p>
    <w:p w:rsidR="006C0141" w:rsidRDefault="006C0141" w:rsidP="006C0141">
      <w:pPr>
        <w:ind w:firstLine="708"/>
        <w:jc w:val="both"/>
        <w:rPr>
          <w:bCs/>
          <w:sz w:val="28"/>
        </w:rPr>
      </w:pPr>
      <w:r>
        <w:rPr>
          <w:bCs/>
          <w:sz w:val="28"/>
        </w:rPr>
        <w:t>2) распределяет задачи между членами комиссии по направлениям его деятельности, даёт им поручения;</w:t>
      </w:r>
    </w:p>
    <w:p w:rsidR="006C0141" w:rsidRDefault="006C0141" w:rsidP="006C0141">
      <w:pPr>
        <w:ind w:firstLine="708"/>
        <w:jc w:val="both"/>
        <w:rPr>
          <w:bCs/>
          <w:sz w:val="28"/>
        </w:rPr>
      </w:pPr>
      <w:r>
        <w:rPr>
          <w:bCs/>
          <w:sz w:val="28"/>
        </w:rPr>
        <w:t>3) формирует повестку дня и контролирует подготовку необходимых материалов к заседаниям комиссии;</w:t>
      </w:r>
    </w:p>
    <w:p w:rsidR="006C0141" w:rsidRDefault="006C0141" w:rsidP="006C0141">
      <w:pPr>
        <w:ind w:firstLine="708"/>
        <w:jc w:val="both"/>
        <w:rPr>
          <w:bCs/>
          <w:sz w:val="28"/>
        </w:rPr>
      </w:pPr>
      <w:r>
        <w:rPr>
          <w:bCs/>
          <w:sz w:val="28"/>
        </w:rPr>
        <w:t>4) приглашает для участия в заседаниях комиссии Председателя Совета депутатов, его заместителя и других лиц, указанных в пункте 5 части 12 настоящего Положения;</w:t>
      </w:r>
    </w:p>
    <w:p w:rsidR="006C0141" w:rsidRDefault="006C0141" w:rsidP="006C0141">
      <w:pPr>
        <w:ind w:firstLine="708"/>
        <w:jc w:val="both"/>
        <w:rPr>
          <w:bCs/>
          <w:sz w:val="28"/>
        </w:rPr>
      </w:pPr>
      <w:r>
        <w:rPr>
          <w:bCs/>
          <w:sz w:val="28"/>
        </w:rPr>
        <w:t>5) представляет комиссию во взаимоотношениях с другими комиссиями, а также лицами, указанными в пункте 4 настоящей части;</w:t>
      </w:r>
    </w:p>
    <w:p w:rsidR="006C0141" w:rsidRDefault="006C0141" w:rsidP="006C0141">
      <w:pPr>
        <w:ind w:firstLine="708"/>
        <w:jc w:val="both"/>
        <w:rPr>
          <w:bCs/>
          <w:sz w:val="28"/>
        </w:rPr>
      </w:pPr>
      <w:r>
        <w:rPr>
          <w:bCs/>
          <w:sz w:val="28"/>
        </w:rPr>
        <w:t>6) определяет совместно с председателями других комиссий порядок подготовки и проведения совместных заседаний;</w:t>
      </w:r>
    </w:p>
    <w:p w:rsidR="006C0141" w:rsidRDefault="006C0141" w:rsidP="006C0141">
      <w:pPr>
        <w:ind w:firstLine="708"/>
        <w:jc w:val="both"/>
        <w:rPr>
          <w:bCs/>
          <w:sz w:val="28"/>
        </w:rPr>
      </w:pPr>
      <w:r>
        <w:rPr>
          <w:bCs/>
          <w:sz w:val="28"/>
        </w:rPr>
        <w:t>7) выступает с отчётами о работе комиссии на заседании Совета депутатов;</w:t>
      </w:r>
    </w:p>
    <w:p w:rsidR="006C0141" w:rsidRDefault="006C0141" w:rsidP="006C0141">
      <w:pPr>
        <w:ind w:firstLine="708"/>
        <w:jc w:val="both"/>
        <w:rPr>
          <w:bCs/>
          <w:sz w:val="28"/>
        </w:rPr>
      </w:pPr>
      <w:r>
        <w:rPr>
          <w:bCs/>
          <w:sz w:val="28"/>
        </w:rPr>
        <w:t>8) даёт поручения работникам аппарата Совета депутатов,</w:t>
      </w:r>
    </w:p>
    <w:p w:rsidR="006C0141" w:rsidRDefault="006C0141" w:rsidP="006C0141">
      <w:pPr>
        <w:ind w:firstLine="708"/>
        <w:jc w:val="both"/>
        <w:rPr>
          <w:sz w:val="28"/>
          <w:szCs w:val="28"/>
        </w:rPr>
      </w:pPr>
      <w:r>
        <w:rPr>
          <w:sz w:val="28"/>
          <w:szCs w:val="28"/>
        </w:rPr>
        <w:t>9)осуществляет иные права и исполняет иные обязанности, предусмотренные Регламентом Совета депутатов и настоящим Положением.</w:t>
      </w:r>
    </w:p>
    <w:p w:rsidR="006C0141" w:rsidRDefault="006C0141" w:rsidP="006C0141">
      <w:pPr>
        <w:ind w:firstLine="708"/>
        <w:jc w:val="both"/>
        <w:rPr>
          <w:b/>
          <w:sz w:val="28"/>
          <w:szCs w:val="28"/>
        </w:rPr>
      </w:pPr>
      <w:r>
        <w:rPr>
          <w:sz w:val="28"/>
          <w:szCs w:val="28"/>
        </w:rPr>
        <w:t xml:space="preserve">24. </w:t>
      </w:r>
      <w:r>
        <w:rPr>
          <w:b/>
          <w:sz w:val="28"/>
          <w:szCs w:val="28"/>
        </w:rPr>
        <w:t>Член комиссии:</w:t>
      </w:r>
    </w:p>
    <w:p w:rsidR="006C0141" w:rsidRDefault="006C0141" w:rsidP="006C0141">
      <w:pPr>
        <w:suppressAutoHyphens/>
        <w:ind w:firstLine="708"/>
        <w:jc w:val="both"/>
        <w:rPr>
          <w:bCs/>
          <w:sz w:val="28"/>
          <w:szCs w:val="20"/>
        </w:rPr>
      </w:pPr>
      <w:r>
        <w:rPr>
          <w:bCs/>
          <w:sz w:val="28"/>
        </w:rPr>
        <w:t>1) пользуется правом решающего голоса по всем вопросам, рассматриваемым комиссией;</w:t>
      </w:r>
    </w:p>
    <w:p w:rsidR="006C0141" w:rsidRPr="006C0141" w:rsidRDefault="006C0141" w:rsidP="006C0141">
      <w:pPr>
        <w:suppressAutoHyphens/>
        <w:ind w:firstLine="708"/>
        <w:jc w:val="both"/>
        <w:rPr>
          <w:bCs/>
          <w:sz w:val="28"/>
          <w:szCs w:val="24"/>
        </w:rPr>
      </w:pPr>
      <w:r>
        <w:rPr>
          <w:bCs/>
          <w:sz w:val="28"/>
        </w:rPr>
        <w:t>2) обязан участвовать в деятельности комиссии, содействовать реализации его решений, исполнять поручения председателя комиссии.</w:t>
      </w:r>
    </w:p>
    <w:p w:rsidR="006C0141" w:rsidRDefault="006C0141" w:rsidP="006C0141">
      <w:pPr>
        <w:suppressAutoHyphens/>
        <w:jc w:val="center"/>
        <w:rPr>
          <w:b/>
          <w:bCs/>
          <w:sz w:val="28"/>
        </w:rPr>
      </w:pPr>
    </w:p>
    <w:p w:rsidR="006C0141" w:rsidRDefault="006C0141" w:rsidP="006C0141">
      <w:pPr>
        <w:suppressAutoHyphens/>
        <w:rPr>
          <w:bCs/>
        </w:rPr>
      </w:pPr>
    </w:p>
    <w:p w:rsidR="006C0141" w:rsidRDefault="006C0141" w:rsidP="006C0141">
      <w:pPr>
        <w:pStyle w:val="ConsPlusTitle"/>
        <w:widowControl/>
        <w:jc w:val="right"/>
        <w:outlineLvl w:val="0"/>
        <w:rPr>
          <w:rFonts w:ascii="Times New Roman" w:hAnsi="Times New Roman" w:cs="Times New Roman"/>
          <w:b w:val="0"/>
          <w:bCs w:val="0"/>
          <w:sz w:val="28"/>
          <w:szCs w:val="28"/>
        </w:rPr>
      </w:pPr>
    </w:p>
    <w:p w:rsidR="006C0141" w:rsidRDefault="006C0141" w:rsidP="006C0141">
      <w:pPr>
        <w:pStyle w:val="ConsPlusTitle"/>
        <w:widowControl/>
        <w:jc w:val="right"/>
        <w:outlineLvl w:val="0"/>
        <w:rPr>
          <w:rFonts w:ascii="Times New Roman" w:hAnsi="Times New Roman" w:cs="Times New Roman"/>
          <w:b w:val="0"/>
          <w:bCs w:val="0"/>
          <w:sz w:val="28"/>
          <w:szCs w:val="28"/>
        </w:rPr>
      </w:pPr>
    </w:p>
    <w:p w:rsidR="006C0141" w:rsidRDefault="006C0141" w:rsidP="006C0141">
      <w:pPr>
        <w:pStyle w:val="ConsPlusTitle"/>
        <w:widowControl/>
        <w:jc w:val="right"/>
        <w:outlineLvl w:val="0"/>
        <w:rPr>
          <w:rFonts w:ascii="Times New Roman" w:hAnsi="Times New Roman" w:cs="Times New Roman"/>
          <w:b w:val="0"/>
          <w:bCs w:val="0"/>
          <w:sz w:val="28"/>
          <w:szCs w:val="28"/>
        </w:rPr>
      </w:pPr>
    </w:p>
    <w:p w:rsidR="006C0141" w:rsidRDefault="006C0141" w:rsidP="006C0141">
      <w:pPr>
        <w:pStyle w:val="ConsPlusTitle"/>
        <w:widowControl/>
        <w:jc w:val="right"/>
        <w:outlineLvl w:val="0"/>
        <w:rPr>
          <w:rFonts w:ascii="Times New Roman" w:hAnsi="Times New Roman" w:cs="Times New Roman"/>
          <w:b w:val="0"/>
          <w:bCs w:val="0"/>
          <w:sz w:val="28"/>
          <w:szCs w:val="28"/>
        </w:rPr>
      </w:pPr>
    </w:p>
    <w:p w:rsidR="006C0141" w:rsidRDefault="006C0141" w:rsidP="006C0141">
      <w:pPr>
        <w:pStyle w:val="ConsPlusTitle"/>
        <w:widowControl/>
        <w:jc w:val="right"/>
        <w:outlineLvl w:val="0"/>
        <w:rPr>
          <w:rFonts w:ascii="Times New Roman" w:hAnsi="Times New Roman" w:cs="Times New Roman"/>
          <w:b w:val="0"/>
          <w:bCs w:val="0"/>
          <w:sz w:val="28"/>
          <w:szCs w:val="28"/>
        </w:rPr>
      </w:pPr>
    </w:p>
    <w:p w:rsidR="006C0141" w:rsidRDefault="006C0141" w:rsidP="006C0141">
      <w:pPr>
        <w:pStyle w:val="ConsPlusTitle"/>
        <w:widowControl/>
        <w:outlineLvl w:val="0"/>
        <w:rPr>
          <w:rFonts w:ascii="Times New Roman" w:hAnsi="Times New Roman" w:cs="Times New Roman"/>
          <w:b w:val="0"/>
          <w:bCs w:val="0"/>
          <w:sz w:val="24"/>
          <w:szCs w:val="24"/>
        </w:rPr>
      </w:pPr>
    </w:p>
    <w:sectPr w:rsidR="006C0141" w:rsidSect="006C0141">
      <w:pgSz w:w="11906" w:h="16838"/>
      <w:pgMar w:top="568"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7410"/>
    <w:multiLevelType w:val="hybridMultilevel"/>
    <w:tmpl w:val="24F2B03A"/>
    <w:lvl w:ilvl="0" w:tplc="F5F2E2EC">
      <w:start w:val="4"/>
      <w:numFmt w:val="decimal"/>
      <w:lvlText w:val="%1."/>
      <w:lvlJc w:val="left"/>
      <w:pPr>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704"/>
    <w:rsid w:val="0005034B"/>
    <w:rsid w:val="000620A6"/>
    <w:rsid w:val="001E1DF8"/>
    <w:rsid w:val="00273A4C"/>
    <w:rsid w:val="004919BA"/>
    <w:rsid w:val="004B3254"/>
    <w:rsid w:val="004B7BE0"/>
    <w:rsid w:val="00532885"/>
    <w:rsid w:val="00620121"/>
    <w:rsid w:val="006322D0"/>
    <w:rsid w:val="006C0141"/>
    <w:rsid w:val="008068F5"/>
    <w:rsid w:val="008B2D3D"/>
    <w:rsid w:val="00A4573E"/>
    <w:rsid w:val="00AE7B94"/>
    <w:rsid w:val="00BA0704"/>
    <w:rsid w:val="00BC772B"/>
    <w:rsid w:val="00BD0078"/>
    <w:rsid w:val="00CA208A"/>
    <w:rsid w:val="00D06063"/>
    <w:rsid w:val="00D22278"/>
    <w:rsid w:val="00D43D67"/>
    <w:rsid w:val="00D51DB2"/>
    <w:rsid w:val="00D6454F"/>
    <w:rsid w:val="00EF458C"/>
    <w:rsid w:val="00EF704C"/>
    <w:rsid w:val="00F76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704"/>
    <w:pPr>
      <w:spacing w:after="0" w:line="240" w:lineRule="auto"/>
    </w:pPr>
    <w:rPr>
      <w:rFonts w:ascii="Calibri" w:eastAsia="Times New Roman" w:hAnsi="Calibri" w:cs="Times New Roman"/>
      <w:lang w:eastAsia="ru-RU"/>
    </w:rPr>
  </w:style>
  <w:style w:type="paragraph" w:customStyle="1" w:styleId="ConsPlusNormal">
    <w:name w:val="ConsPlusNormal"/>
    <w:rsid w:val="00BA0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BA0704"/>
    <w:rPr>
      <w:color w:val="0000FF"/>
      <w:u w:val="single"/>
    </w:rPr>
  </w:style>
  <w:style w:type="character" w:styleId="a5">
    <w:name w:val="FollowedHyperlink"/>
    <w:basedOn w:val="a0"/>
    <w:uiPriority w:val="99"/>
    <w:semiHidden/>
    <w:unhideWhenUsed/>
    <w:rsid w:val="00BA0704"/>
    <w:rPr>
      <w:color w:val="800080"/>
      <w:u w:val="single"/>
    </w:rPr>
  </w:style>
  <w:style w:type="paragraph" w:customStyle="1" w:styleId="ConsPlusTitle">
    <w:name w:val="ConsPlusTitle"/>
    <w:rsid w:val="00D51D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D51DB2"/>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D51DB2"/>
    <w:pPr>
      <w:widowControl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3133918">
      <w:bodyDiv w:val="1"/>
      <w:marLeft w:val="0"/>
      <w:marRight w:val="0"/>
      <w:marTop w:val="0"/>
      <w:marBottom w:val="0"/>
      <w:divBdr>
        <w:top w:val="none" w:sz="0" w:space="0" w:color="auto"/>
        <w:left w:val="none" w:sz="0" w:space="0" w:color="auto"/>
        <w:bottom w:val="none" w:sz="0" w:space="0" w:color="auto"/>
        <w:right w:val="none" w:sz="0" w:space="0" w:color="auto"/>
      </w:divBdr>
    </w:div>
    <w:div w:id="163935973">
      <w:bodyDiv w:val="1"/>
      <w:marLeft w:val="0"/>
      <w:marRight w:val="0"/>
      <w:marTop w:val="0"/>
      <w:marBottom w:val="0"/>
      <w:divBdr>
        <w:top w:val="none" w:sz="0" w:space="0" w:color="auto"/>
        <w:left w:val="none" w:sz="0" w:space="0" w:color="auto"/>
        <w:bottom w:val="none" w:sz="0" w:space="0" w:color="auto"/>
        <w:right w:val="none" w:sz="0" w:space="0" w:color="auto"/>
      </w:divBdr>
    </w:div>
    <w:div w:id="13305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3624</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Терешка</dc:creator>
  <cp:lastModifiedBy>Пользователь Windows</cp:lastModifiedBy>
  <cp:revision>18</cp:revision>
  <dcterms:created xsi:type="dcterms:W3CDTF">2023-02-13T05:09:00Z</dcterms:created>
  <dcterms:modified xsi:type="dcterms:W3CDTF">2023-12-11T05:46:00Z</dcterms:modified>
</cp:coreProperties>
</file>