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04" w:rsidRDefault="00BA0704" w:rsidP="00BA0704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BA0704" w:rsidRDefault="00BA0704" w:rsidP="00BA07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BA0704" w:rsidRDefault="00BA0704" w:rsidP="00BA07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Терешанское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BA0704" w:rsidRDefault="00BA0704" w:rsidP="00BA070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Старокулаткинского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Ульяновской области</w:t>
      </w:r>
    </w:p>
    <w:p w:rsidR="00BA0704" w:rsidRDefault="00BA0704" w:rsidP="00BA07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 созыва</w:t>
      </w:r>
    </w:p>
    <w:p w:rsidR="00BA0704" w:rsidRDefault="00BA0704" w:rsidP="00BA07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F458C" w:rsidRDefault="00EF458C" w:rsidP="00BA07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A0704" w:rsidRDefault="00BD0078" w:rsidP="00BA07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от  27</w:t>
      </w:r>
      <w:r w:rsidR="00BA0704">
        <w:rPr>
          <w:rFonts w:ascii="Times New Roman" w:hAnsi="Times New Roman"/>
          <w:b/>
          <w:bCs/>
          <w:sz w:val="28"/>
          <w:szCs w:val="28"/>
        </w:rPr>
        <w:t xml:space="preserve">.02.2023г.                                                    </w:t>
      </w:r>
      <w:r w:rsidR="00EF458C">
        <w:rPr>
          <w:rFonts w:ascii="Times New Roman" w:hAnsi="Times New Roman"/>
          <w:b/>
          <w:sz w:val="28"/>
          <w:szCs w:val="28"/>
        </w:rPr>
        <w:t>№ 2/1</w:t>
      </w:r>
    </w:p>
    <w:p w:rsidR="00BA0704" w:rsidRDefault="00BA0704" w:rsidP="00BA070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0704" w:rsidRDefault="00BA0704" w:rsidP="00BA07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плана восстановления платежеспособности 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Терешанское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Старокулаткиннского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Ульяновской области </w:t>
      </w:r>
      <w:r>
        <w:rPr>
          <w:rFonts w:ascii="Times New Roman" w:hAnsi="Times New Roman"/>
          <w:b/>
          <w:bCs/>
          <w:sz w:val="28"/>
          <w:szCs w:val="28"/>
        </w:rPr>
        <w:t>на 2023-2026 годы</w:t>
      </w:r>
    </w:p>
    <w:p w:rsidR="00BA0704" w:rsidRDefault="00BA0704" w:rsidP="00BA0704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BA0704" w:rsidRDefault="00BA0704" w:rsidP="00BA070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соответствии со статьей 168.4 Бюджетного кодекса Российской Федерации, в целях реализации мер, направленных на снижение объемов кредиторской задолженности в муниципальном образовании </w:t>
      </w:r>
      <w:proofErr w:type="spellStart"/>
      <w:r>
        <w:rPr>
          <w:rFonts w:ascii="Times New Roman" w:eastAsia="Calibri" w:hAnsi="Times New Roman"/>
          <w:sz w:val="28"/>
          <w:szCs w:val="28"/>
        </w:rPr>
        <w:t>Терешанское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Calibri" w:hAnsi="Times New Roman"/>
          <w:sz w:val="28"/>
          <w:szCs w:val="28"/>
        </w:rPr>
        <w:t>Старокулаткинского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района,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Терешанского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Старокулаткинского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 Ульяновской области   </w:t>
      </w:r>
      <w:r>
        <w:rPr>
          <w:rFonts w:ascii="Times New Roman" w:hAnsi="Times New Roman"/>
          <w:b/>
          <w:i/>
          <w:sz w:val="28"/>
          <w:szCs w:val="28"/>
        </w:rPr>
        <w:t>решил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BA0704" w:rsidRDefault="00BA0704" w:rsidP="00BA070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1.Утвердить «План восстановления платежеспособности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Терешанское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Старокулаткиннского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 </w:t>
      </w:r>
      <w:r>
        <w:rPr>
          <w:rFonts w:ascii="Times New Roman" w:hAnsi="Times New Roman"/>
          <w:bCs/>
          <w:sz w:val="28"/>
          <w:szCs w:val="28"/>
        </w:rPr>
        <w:t>на 2023-2026 годы»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A0704" w:rsidRDefault="00BA0704" w:rsidP="00BA0704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Ответственное должностное лицо за реализацию плана – глава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Терешанское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 поселение. </w:t>
      </w:r>
    </w:p>
    <w:p w:rsidR="00BA0704" w:rsidRDefault="00BA0704" w:rsidP="00BA07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Обнародовать и опубликовать настоящее решение на официальном интернет - сайте органа местного самоуправления муниципального образования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Терешанское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Calibri" w:hAnsi="Times New Roman"/>
          <w:sz w:val="28"/>
          <w:szCs w:val="28"/>
        </w:rPr>
        <w:t>Старокулаткинского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района Ульяновской области.(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sr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tereshka</w:t>
      </w:r>
      <w:proofErr w:type="spellEnd"/>
      <w:r>
        <w:rPr>
          <w:rFonts w:ascii="Times New Roman" w:eastAsia="Calibri" w:hAnsi="Times New Roman"/>
          <w:sz w:val="28"/>
          <w:szCs w:val="28"/>
        </w:rPr>
        <w:t>@</w:t>
      </w:r>
      <w:r>
        <w:rPr>
          <w:rFonts w:ascii="Times New Roman" w:eastAsia="Calibri" w:hAnsi="Times New Roman"/>
          <w:sz w:val="28"/>
          <w:szCs w:val="28"/>
          <w:lang w:val="en-US"/>
        </w:rPr>
        <w:t>mail</w:t>
      </w:r>
      <w:r>
        <w:rPr>
          <w:rFonts w:ascii="Times New Roman" w:eastAsia="Calibri" w:hAnsi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Calibri" w:hAnsi="Times New Roman"/>
          <w:sz w:val="28"/>
          <w:szCs w:val="28"/>
        </w:rPr>
        <w:t>)</w:t>
      </w:r>
    </w:p>
    <w:p w:rsidR="00BA0704" w:rsidRDefault="00BA0704" w:rsidP="00BA070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p w:rsidR="00BA0704" w:rsidRDefault="00BA0704" w:rsidP="00BA0704">
      <w:pPr>
        <w:pStyle w:val="a3"/>
        <w:rPr>
          <w:rFonts w:ascii="Times New Roman" w:hAnsi="Times New Roman"/>
          <w:sz w:val="28"/>
          <w:szCs w:val="28"/>
        </w:rPr>
      </w:pPr>
    </w:p>
    <w:p w:rsidR="00BA0704" w:rsidRDefault="00BA0704" w:rsidP="00BA0704">
      <w:pPr>
        <w:pStyle w:val="a3"/>
        <w:rPr>
          <w:rFonts w:ascii="Times New Roman" w:hAnsi="Times New Roman"/>
          <w:sz w:val="28"/>
          <w:szCs w:val="28"/>
        </w:rPr>
      </w:pPr>
    </w:p>
    <w:p w:rsidR="00BA0704" w:rsidRDefault="00BA0704" w:rsidP="00BA0704">
      <w:pPr>
        <w:pStyle w:val="a3"/>
        <w:rPr>
          <w:rFonts w:ascii="Times New Roman" w:hAnsi="Times New Roman"/>
          <w:sz w:val="28"/>
          <w:szCs w:val="28"/>
        </w:rPr>
      </w:pPr>
    </w:p>
    <w:p w:rsidR="00BA0704" w:rsidRDefault="00BA0704" w:rsidP="00BA07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BA0704" w:rsidRDefault="00BA0704" w:rsidP="00BA070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Терешанское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Ф.К.Забирова</w:t>
      </w:r>
      <w:proofErr w:type="spellEnd"/>
    </w:p>
    <w:p w:rsidR="00BA0704" w:rsidRDefault="00BA0704" w:rsidP="00BA0704">
      <w:pPr>
        <w:spacing w:after="0" w:line="240" w:lineRule="auto"/>
        <w:rPr>
          <w:rFonts w:ascii="Times New Roman" w:hAnsi="Times New Roman"/>
          <w:sz w:val="28"/>
          <w:szCs w:val="28"/>
        </w:rPr>
        <w:sectPr w:rsidR="00BA0704">
          <w:pgSz w:w="11906" w:h="16838"/>
          <w:pgMar w:top="568" w:right="850" w:bottom="1134" w:left="1701" w:header="708" w:footer="708" w:gutter="0"/>
          <w:cols w:space="720"/>
        </w:sectPr>
      </w:pPr>
    </w:p>
    <w:p w:rsidR="00BA0704" w:rsidRDefault="00BA0704" w:rsidP="00BA0704">
      <w:pPr>
        <w:pStyle w:val="a3"/>
        <w:rPr>
          <w:rFonts w:ascii="Times New Roman" w:hAnsi="Times New Roman"/>
          <w:sz w:val="28"/>
          <w:szCs w:val="26"/>
        </w:rPr>
      </w:pPr>
    </w:p>
    <w:tbl>
      <w:tblPr>
        <w:tblW w:w="1071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204"/>
        <w:gridCol w:w="2683"/>
        <w:gridCol w:w="284"/>
        <w:gridCol w:w="675"/>
        <w:gridCol w:w="1276"/>
        <w:gridCol w:w="31"/>
        <w:gridCol w:w="819"/>
        <w:gridCol w:w="284"/>
        <w:gridCol w:w="567"/>
        <w:gridCol w:w="567"/>
        <w:gridCol w:w="283"/>
        <w:gridCol w:w="851"/>
        <w:gridCol w:w="141"/>
        <w:gridCol w:w="960"/>
        <w:gridCol w:w="174"/>
        <w:gridCol w:w="283"/>
        <w:gridCol w:w="110"/>
      </w:tblGrid>
      <w:tr w:rsidR="00BA0704" w:rsidTr="00BA0704">
        <w:trPr>
          <w:gridAfter w:val="1"/>
          <w:wAfter w:w="110" w:type="dxa"/>
          <w:trHeight w:val="255"/>
        </w:trPr>
        <w:tc>
          <w:tcPr>
            <w:tcW w:w="10597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0704" w:rsidRDefault="00BA0704">
            <w:pPr>
              <w:spacing w:after="0" w:line="240" w:lineRule="auto"/>
              <w:ind w:left="175" w:firstLine="284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bookmarkStart w:id="0" w:name="RANGE!A1:H14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Приложение № 1</w:t>
            </w:r>
            <w:bookmarkEnd w:id="0"/>
          </w:p>
        </w:tc>
      </w:tr>
      <w:tr w:rsidR="00BA0704" w:rsidTr="00BA0704">
        <w:trPr>
          <w:gridAfter w:val="1"/>
          <w:wAfter w:w="110" w:type="dxa"/>
          <w:trHeight w:val="255"/>
        </w:trPr>
        <w:tc>
          <w:tcPr>
            <w:tcW w:w="10597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0704" w:rsidRDefault="00BA07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  Плану восстановления платежеспособности </w:t>
            </w:r>
          </w:p>
          <w:p w:rsidR="00BA0704" w:rsidRDefault="00BA07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</w:t>
            </w:r>
          </w:p>
        </w:tc>
      </w:tr>
      <w:tr w:rsidR="00BA0704" w:rsidTr="00BA0704">
        <w:trPr>
          <w:gridAfter w:val="1"/>
          <w:wAfter w:w="110" w:type="dxa"/>
          <w:trHeight w:val="921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0704" w:rsidRDefault="00BA0704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0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Направление собственных доходов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исполнение просроченных долговых и (или) бюджетных обязательств муниципального образования  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Старокулаткинского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 района Ульяновской  области</w:t>
            </w:r>
          </w:p>
        </w:tc>
      </w:tr>
      <w:tr w:rsidR="00BA0704" w:rsidTr="00BA0704">
        <w:trPr>
          <w:gridAfter w:val="1"/>
          <w:wAfter w:w="110" w:type="dxa"/>
          <w:trHeight w:val="82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0704" w:rsidRDefault="00BA0704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0704" w:rsidRDefault="00BA0704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0704" w:rsidRDefault="00BA0704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0704" w:rsidRDefault="00BA0704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0704" w:rsidRDefault="00BA0704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0704" w:rsidRDefault="00BA0704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0704" w:rsidRDefault="00BA0704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0704" w:rsidRDefault="00BA0704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A0704" w:rsidTr="00BA0704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0704" w:rsidRDefault="00BA0704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0704" w:rsidRDefault="00BA0704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0704" w:rsidRDefault="00BA0704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0704" w:rsidRDefault="00BA0704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0704" w:rsidRDefault="00BA0704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0704" w:rsidRDefault="00BA0704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0704" w:rsidRDefault="00BA0704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0704" w:rsidRDefault="00BA0704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A0704" w:rsidTr="00BA0704">
        <w:trPr>
          <w:gridAfter w:val="2"/>
          <w:wAfter w:w="393" w:type="dxa"/>
          <w:trHeight w:val="9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ед.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измере-ния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2027 год</w:t>
            </w:r>
          </w:p>
        </w:tc>
      </w:tr>
      <w:tr w:rsidR="00BA0704" w:rsidTr="00BA0704">
        <w:trPr>
          <w:gridAfter w:val="2"/>
          <w:wAfter w:w="393" w:type="dxa"/>
          <w:trHeight w:val="51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Собственные доходы бюджета муниципального образования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(прогнозные данные)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4040,0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1114,0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1114,0</w:t>
            </w:r>
          </w:p>
        </w:tc>
      </w:tr>
      <w:tr w:rsidR="00BA0704" w:rsidTr="00BA0704">
        <w:trPr>
          <w:gridAfter w:val="2"/>
          <w:wAfter w:w="393" w:type="dxa"/>
          <w:trHeight w:val="51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Объем собственных доходов бюджета муниципального образования на исполнение обязательств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704" w:rsidRDefault="00BA0704">
            <w:pPr>
              <w:spacing w:after="0" w:line="240" w:lineRule="auto"/>
              <w:ind w:left="-467" w:firstLine="46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990,0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167,0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167,0</w:t>
            </w:r>
          </w:p>
        </w:tc>
      </w:tr>
      <w:tr w:rsidR="00BA0704" w:rsidTr="00BA0704">
        <w:trPr>
          <w:gridAfter w:val="2"/>
          <w:wAfter w:w="393" w:type="dxa"/>
          <w:trHeight w:val="51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704" w:rsidRDefault="00BA070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 просроченных долговых и (или) бюджетных обязательств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сельское поселение (на конец отчетного года), в т.ч.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1017,0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900,0</w:t>
            </w:r>
          </w:p>
        </w:tc>
      </w:tr>
      <w:tr w:rsidR="00BA0704" w:rsidTr="00BA0704">
        <w:trPr>
          <w:gridAfter w:val="2"/>
          <w:wAfter w:w="393" w:type="dxa"/>
          <w:trHeight w:val="7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704" w:rsidRDefault="00BA070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12.1.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 просроченных долговых обязательств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сельское поселение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A0704" w:rsidTr="00BA0704">
        <w:trPr>
          <w:gridAfter w:val="2"/>
          <w:wAfter w:w="393" w:type="dxa"/>
          <w:trHeight w:val="127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704" w:rsidRDefault="00BA0704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22.2.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 просроченных бюджетных обязательств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сельское поселение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1017,0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900,0</w:t>
            </w:r>
          </w:p>
        </w:tc>
      </w:tr>
      <w:tr w:rsidR="00BA0704" w:rsidTr="00BA0704">
        <w:trPr>
          <w:gridAfter w:val="2"/>
          <w:wAfter w:w="393" w:type="dxa"/>
          <w:trHeight w:val="127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704" w:rsidRDefault="00BA070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33.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Доля собственных доходов бюджета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сельское поселение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ежегодно направляемая на исполнение просроченных долговых и (или) бюджетных обязательств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сельское поселение (в соответствии с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u w:val="none"/>
                  <w:lang w:eastAsia="en-US"/>
                </w:rPr>
                <w:t>п. 2 ст. 168.4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Бюджетного кодекса Российской Федерации)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15,0</w:t>
            </w:r>
          </w:p>
        </w:tc>
      </w:tr>
      <w:tr w:rsidR="00BA0704" w:rsidTr="00BA0704">
        <w:trPr>
          <w:gridAfter w:val="2"/>
          <w:wAfter w:w="393" w:type="dxa"/>
          <w:trHeight w:val="1170"/>
        </w:trPr>
        <w:tc>
          <w:tcPr>
            <w:tcW w:w="1031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</w:tcPr>
          <w:p w:rsidR="00BA0704" w:rsidRDefault="00BA07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:rsidR="00BA0704" w:rsidRDefault="00BA07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:rsidR="00BA0704" w:rsidRDefault="00BA07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:rsidR="00BA0704" w:rsidRDefault="00BA07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:rsidR="00BA0704" w:rsidRDefault="00BA07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:rsidR="00BA0704" w:rsidRDefault="00BA07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:rsidR="00BA0704" w:rsidRDefault="00BA07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:rsidR="00BA0704" w:rsidRDefault="00BA07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:rsidR="00BA0704" w:rsidRDefault="00BA07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:rsidR="00BA0704" w:rsidRDefault="00BA07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:rsidR="00BA0704" w:rsidRDefault="00BA07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:rsidR="00BA0704" w:rsidRDefault="00BA07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:rsidR="00BA0704" w:rsidRDefault="00BA0704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Приложение № 2</w:t>
            </w:r>
            <w:r>
              <w:rPr>
                <w:lang w:eastAsia="en-US"/>
              </w:rPr>
              <w:t xml:space="preserve"> </w:t>
            </w:r>
          </w:p>
          <w:p w:rsidR="00BA0704" w:rsidRDefault="00BA07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 Плану восстановления платежеспособности </w:t>
            </w:r>
          </w:p>
          <w:p w:rsidR="00BA0704" w:rsidRDefault="00BA07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сельское поселение</w:t>
            </w:r>
          </w:p>
          <w:p w:rsidR="00BA0704" w:rsidRDefault="00BA07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:rsidR="00BA0704" w:rsidRDefault="00BA07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A0704" w:rsidTr="00BA0704">
        <w:trPr>
          <w:gridAfter w:val="3"/>
          <w:wAfter w:w="567" w:type="dxa"/>
          <w:trHeight w:val="255"/>
        </w:trPr>
        <w:tc>
          <w:tcPr>
            <w:tcW w:w="101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График исполнения просроченных бюджетных обязательств </w:t>
            </w:r>
          </w:p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сельское поселение </w:t>
            </w:r>
          </w:p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Старокулаткинского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  района   Ульяновской  области</w:t>
            </w:r>
          </w:p>
          <w:p w:rsidR="00BA0704" w:rsidRDefault="00BA070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тыс. рублей</w:t>
            </w:r>
          </w:p>
        </w:tc>
      </w:tr>
      <w:tr w:rsidR="00BA0704" w:rsidTr="00BA0704">
        <w:trPr>
          <w:gridAfter w:val="3"/>
          <w:wAfter w:w="567" w:type="dxa"/>
          <w:trHeight w:val="51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всего средств на погашение задолженности по плану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2025 </w:t>
            </w:r>
          </w:p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tabs>
                <w:tab w:val="left" w:pos="27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2026</w:t>
            </w:r>
          </w:p>
          <w:p w:rsidR="00BA0704" w:rsidRDefault="00BA0704">
            <w:pPr>
              <w:tabs>
                <w:tab w:val="left" w:pos="27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2027 </w:t>
            </w:r>
          </w:p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год</w:t>
            </w:r>
          </w:p>
        </w:tc>
      </w:tr>
      <w:tr w:rsidR="00BA0704" w:rsidTr="00BA0704">
        <w:trPr>
          <w:gridAfter w:val="3"/>
          <w:wAfter w:w="567" w:type="dxa"/>
          <w:trHeight w:val="102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Объем просроченных бюджетных обязательств муниципального образования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>(на конец отчетного года)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1017,0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900,0</w:t>
            </w:r>
          </w:p>
        </w:tc>
      </w:tr>
      <w:tr w:rsidR="00BA0704" w:rsidTr="00BA0704">
        <w:trPr>
          <w:gridAfter w:val="3"/>
          <w:wAfter w:w="567" w:type="dxa"/>
          <w:trHeight w:val="9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Планируемое погашение просроченных бюджетных обязательств муниципального образования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2914,0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704" w:rsidRDefault="00BA0704">
            <w:pPr>
              <w:spacing w:after="0" w:line="240" w:lineRule="auto"/>
              <w:ind w:left="-467" w:firstLine="46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990,0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1070,0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167,0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167,0</w:t>
            </w:r>
          </w:p>
        </w:tc>
      </w:tr>
      <w:tr w:rsidR="00BA0704" w:rsidTr="00BA0704">
        <w:trPr>
          <w:gridAfter w:val="3"/>
          <w:wAfter w:w="567" w:type="dxa"/>
          <w:trHeight w:val="406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704" w:rsidRDefault="00BA07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A0704" w:rsidTr="00BA0704">
        <w:trPr>
          <w:gridAfter w:val="3"/>
          <w:wAfter w:w="567" w:type="dxa"/>
          <w:trHeight w:val="2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Старокулаткинского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района 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A0704" w:rsidTr="00BA0704">
        <w:trPr>
          <w:gridAfter w:val="3"/>
          <w:wAfter w:w="567" w:type="dxa"/>
          <w:trHeight w:val="76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средства бюджета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2914,0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704" w:rsidRDefault="00BA0704">
            <w:pPr>
              <w:spacing w:after="0" w:line="240" w:lineRule="auto"/>
              <w:ind w:left="-467" w:firstLine="46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990,0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1070,0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167,0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704" w:rsidRDefault="00BA0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167,0</w:t>
            </w:r>
          </w:p>
        </w:tc>
      </w:tr>
    </w:tbl>
    <w:p w:rsidR="00BA0704" w:rsidRDefault="00BA0704" w:rsidP="00BA0704">
      <w:pPr>
        <w:pStyle w:val="a3"/>
        <w:rPr>
          <w:rFonts w:ascii="Times New Roman" w:hAnsi="Times New Roman"/>
          <w:sz w:val="20"/>
          <w:szCs w:val="20"/>
        </w:rPr>
      </w:pPr>
    </w:p>
    <w:p w:rsidR="00BA0704" w:rsidRDefault="00BA0704" w:rsidP="00BA0704">
      <w:pPr>
        <w:pStyle w:val="a3"/>
        <w:rPr>
          <w:rFonts w:ascii="Times New Roman" w:hAnsi="Times New Roman"/>
          <w:sz w:val="20"/>
          <w:szCs w:val="20"/>
        </w:rPr>
      </w:pPr>
    </w:p>
    <w:p w:rsidR="00BA0704" w:rsidRDefault="00BA0704" w:rsidP="00BA0704">
      <w:pPr>
        <w:pStyle w:val="a3"/>
        <w:rPr>
          <w:rFonts w:ascii="Times New Roman" w:hAnsi="Times New Roman"/>
          <w:sz w:val="20"/>
          <w:szCs w:val="20"/>
        </w:rPr>
      </w:pPr>
    </w:p>
    <w:p w:rsidR="00BA0704" w:rsidRDefault="00BA0704" w:rsidP="00BA0704">
      <w:pPr>
        <w:pStyle w:val="a3"/>
        <w:rPr>
          <w:rFonts w:ascii="Times New Roman" w:hAnsi="Times New Roman"/>
          <w:sz w:val="20"/>
          <w:szCs w:val="20"/>
        </w:rPr>
      </w:pPr>
    </w:p>
    <w:p w:rsidR="00BA0704" w:rsidRDefault="00BA0704" w:rsidP="00BA0704">
      <w:pPr>
        <w:pStyle w:val="a3"/>
        <w:rPr>
          <w:rFonts w:ascii="Times New Roman" w:hAnsi="Times New Roman"/>
          <w:sz w:val="20"/>
          <w:szCs w:val="20"/>
        </w:rPr>
      </w:pPr>
    </w:p>
    <w:p w:rsidR="00BA0704" w:rsidRDefault="00BA0704" w:rsidP="00BA0704">
      <w:pPr>
        <w:pStyle w:val="a3"/>
        <w:rPr>
          <w:rFonts w:ascii="Times New Roman" w:hAnsi="Times New Roman"/>
          <w:sz w:val="20"/>
          <w:szCs w:val="20"/>
        </w:rPr>
      </w:pPr>
    </w:p>
    <w:p w:rsidR="00BA0704" w:rsidRDefault="00BA0704" w:rsidP="00BA0704">
      <w:pPr>
        <w:pStyle w:val="a3"/>
        <w:rPr>
          <w:rFonts w:ascii="Times New Roman" w:hAnsi="Times New Roman"/>
          <w:sz w:val="20"/>
          <w:szCs w:val="20"/>
        </w:rPr>
      </w:pPr>
    </w:p>
    <w:p w:rsidR="00BA0704" w:rsidRDefault="00BA0704" w:rsidP="00BA0704">
      <w:pPr>
        <w:pStyle w:val="a3"/>
        <w:rPr>
          <w:rFonts w:ascii="Times New Roman" w:hAnsi="Times New Roman"/>
          <w:sz w:val="20"/>
          <w:szCs w:val="20"/>
        </w:rPr>
      </w:pPr>
    </w:p>
    <w:p w:rsidR="00BA0704" w:rsidRDefault="00BA0704" w:rsidP="00BA0704">
      <w:pPr>
        <w:pStyle w:val="a3"/>
        <w:rPr>
          <w:rFonts w:ascii="Times New Roman" w:hAnsi="Times New Roman"/>
          <w:sz w:val="20"/>
          <w:szCs w:val="20"/>
        </w:rPr>
      </w:pPr>
    </w:p>
    <w:p w:rsidR="00BA0704" w:rsidRDefault="00BA0704" w:rsidP="00BA0704">
      <w:pPr>
        <w:pStyle w:val="a3"/>
        <w:rPr>
          <w:rFonts w:ascii="Times New Roman" w:hAnsi="Times New Roman"/>
          <w:sz w:val="20"/>
          <w:szCs w:val="20"/>
        </w:rPr>
      </w:pPr>
    </w:p>
    <w:p w:rsidR="00BA0704" w:rsidRDefault="00BA0704" w:rsidP="00BA0704">
      <w:pPr>
        <w:pStyle w:val="a3"/>
        <w:rPr>
          <w:rFonts w:ascii="Times New Roman" w:hAnsi="Times New Roman"/>
          <w:sz w:val="20"/>
          <w:szCs w:val="20"/>
        </w:rPr>
      </w:pPr>
    </w:p>
    <w:p w:rsidR="00BA0704" w:rsidRDefault="00BA0704" w:rsidP="00BA0704">
      <w:pPr>
        <w:pStyle w:val="a3"/>
        <w:rPr>
          <w:rFonts w:ascii="Times New Roman" w:hAnsi="Times New Roman"/>
          <w:sz w:val="20"/>
          <w:szCs w:val="20"/>
        </w:rPr>
      </w:pPr>
    </w:p>
    <w:p w:rsidR="00BA0704" w:rsidRDefault="00BA0704" w:rsidP="00BA0704">
      <w:pPr>
        <w:pStyle w:val="a3"/>
        <w:rPr>
          <w:rFonts w:ascii="Times New Roman" w:hAnsi="Times New Roman"/>
          <w:sz w:val="20"/>
          <w:szCs w:val="20"/>
        </w:rPr>
      </w:pPr>
    </w:p>
    <w:p w:rsidR="00BA0704" w:rsidRDefault="00BA0704" w:rsidP="00BA0704">
      <w:pPr>
        <w:pStyle w:val="a3"/>
        <w:rPr>
          <w:rFonts w:ascii="Times New Roman" w:hAnsi="Times New Roman"/>
          <w:sz w:val="20"/>
          <w:szCs w:val="20"/>
        </w:rPr>
      </w:pPr>
    </w:p>
    <w:p w:rsidR="00BA0704" w:rsidRDefault="00BA0704" w:rsidP="00BA0704">
      <w:pPr>
        <w:pStyle w:val="a3"/>
        <w:rPr>
          <w:rFonts w:ascii="Times New Roman" w:hAnsi="Times New Roman"/>
          <w:sz w:val="20"/>
          <w:szCs w:val="20"/>
        </w:rPr>
      </w:pPr>
    </w:p>
    <w:p w:rsidR="00BA0704" w:rsidRDefault="00BA0704" w:rsidP="00BA0704">
      <w:pPr>
        <w:pStyle w:val="a3"/>
        <w:rPr>
          <w:rFonts w:ascii="Times New Roman" w:hAnsi="Times New Roman"/>
          <w:sz w:val="20"/>
          <w:szCs w:val="20"/>
        </w:rPr>
      </w:pPr>
    </w:p>
    <w:p w:rsidR="00BA0704" w:rsidRDefault="00BA0704" w:rsidP="00BA0704">
      <w:pPr>
        <w:pStyle w:val="a3"/>
        <w:rPr>
          <w:rFonts w:ascii="Times New Roman" w:hAnsi="Times New Roman"/>
          <w:sz w:val="20"/>
          <w:szCs w:val="20"/>
        </w:rPr>
      </w:pPr>
    </w:p>
    <w:p w:rsidR="00BA0704" w:rsidRDefault="00BA0704" w:rsidP="00BA0704">
      <w:pPr>
        <w:pStyle w:val="a3"/>
        <w:rPr>
          <w:rFonts w:ascii="Times New Roman" w:hAnsi="Times New Roman"/>
          <w:sz w:val="20"/>
          <w:szCs w:val="20"/>
        </w:rPr>
      </w:pPr>
    </w:p>
    <w:p w:rsidR="00BA0704" w:rsidRDefault="00BA0704" w:rsidP="00BA0704">
      <w:pPr>
        <w:pStyle w:val="a3"/>
        <w:rPr>
          <w:rFonts w:ascii="Times New Roman" w:hAnsi="Times New Roman"/>
          <w:sz w:val="20"/>
          <w:szCs w:val="20"/>
        </w:rPr>
      </w:pPr>
    </w:p>
    <w:p w:rsidR="00BA0704" w:rsidRDefault="00BA0704" w:rsidP="00BA0704">
      <w:pPr>
        <w:pStyle w:val="a3"/>
        <w:rPr>
          <w:rFonts w:ascii="Times New Roman" w:hAnsi="Times New Roman"/>
          <w:sz w:val="20"/>
          <w:szCs w:val="20"/>
        </w:rPr>
      </w:pPr>
    </w:p>
    <w:p w:rsidR="00BA0704" w:rsidRDefault="00BA0704" w:rsidP="00BA0704">
      <w:pPr>
        <w:pStyle w:val="a3"/>
        <w:rPr>
          <w:rFonts w:ascii="Times New Roman" w:hAnsi="Times New Roman"/>
          <w:sz w:val="20"/>
          <w:szCs w:val="20"/>
        </w:rPr>
      </w:pPr>
    </w:p>
    <w:p w:rsidR="00BA0704" w:rsidRDefault="00BA0704" w:rsidP="00BA0704">
      <w:pPr>
        <w:pStyle w:val="a3"/>
        <w:rPr>
          <w:rFonts w:ascii="Times New Roman" w:hAnsi="Times New Roman"/>
          <w:sz w:val="20"/>
          <w:szCs w:val="20"/>
        </w:rPr>
      </w:pPr>
    </w:p>
    <w:p w:rsidR="00BA0704" w:rsidRDefault="00BA0704" w:rsidP="00BA0704">
      <w:pPr>
        <w:pStyle w:val="a3"/>
        <w:rPr>
          <w:rFonts w:ascii="Times New Roman" w:hAnsi="Times New Roman"/>
          <w:sz w:val="20"/>
          <w:szCs w:val="20"/>
        </w:rPr>
      </w:pPr>
    </w:p>
    <w:p w:rsidR="00BA0704" w:rsidRDefault="00BA0704" w:rsidP="00BA0704">
      <w:pPr>
        <w:pStyle w:val="a3"/>
        <w:rPr>
          <w:rFonts w:ascii="Times New Roman" w:hAnsi="Times New Roman"/>
          <w:sz w:val="20"/>
          <w:szCs w:val="20"/>
        </w:rPr>
      </w:pPr>
    </w:p>
    <w:p w:rsidR="00BA0704" w:rsidRDefault="00BA0704" w:rsidP="00BA0704">
      <w:pPr>
        <w:pStyle w:val="a3"/>
        <w:rPr>
          <w:rFonts w:ascii="Times New Roman" w:hAnsi="Times New Roman"/>
          <w:sz w:val="20"/>
          <w:szCs w:val="20"/>
        </w:rPr>
      </w:pPr>
    </w:p>
    <w:p w:rsidR="00BA0704" w:rsidRDefault="00BA0704" w:rsidP="00BA0704">
      <w:pPr>
        <w:pStyle w:val="a3"/>
        <w:rPr>
          <w:rFonts w:ascii="Times New Roman" w:hAnsi="Times New Roman"/>
          <w:sz w:val="20"/>
          <w:szCs w:val="20"/>
        </w:rPr>
      </w:pPr>
    </w:p>
    <w:p w:rsidR="00BA0704" w:rsidRDefault="00BA0704" w:rsidP="00BA0704">
      <w:pPr>
        <w:pStyle w:val="a3"/>
        <w:rPr>
          <w:rFonts w:ascii="Times New Roman" w:hAnsi="Times New Roman"/>
          <w:sz w:val="20"/>
          <w:szCs w:val="20"/>
        </w:rPr>
      </w:pPr>
    </w:p>
    <w:p w:rsidR="00BA0704" w:rsidRDefault="00BA0704" w:rsidP="00BA0704">
      <w:pPr>
        <w:pStyle w:val="a3"/>
        <w:rPr>
          <w:rFonts w:ascii="Times New Roman" w:hAnsi="Times New Roman"/>
          <w:sz w:val="20"/>
          <w:szCs w:val="20"/>
        </w:rPr>
      </w:pPr>
    </w:p>
    <w:p w:rsidR="00BA0704" w:rsidRDefault="00BA0704" w:rsidP="00BA0704">
      <w:pPr>
        <w:pStyle w:val="a3"/>
        <w:rPr>
          <w:rFonts w:ascii="Times New Roman" w:hAnsi="Times New Roman"/>
          <w:sz w:val="20"/>
          <w:szCs w:val="20"/>
        </w:rPr>
      </w:pPr>
    </w:p>
    <w:p w:rsidR="00BA0704" w:rsidRDefault="00BA0704" w:rsidP="00BA0704">
      <w:pPr>
        <w:spacing w:after="0" w:line="240" w:lineRule="auto"/>
        <w:rPr>
          <w:rFonts w:ascii="Times New Roman" w:hAnsi="Times New Roman"/>
          <w:sz w:val="20"/>
          <w:szCs w:val="20"/>
        </w:rPr>
        <w:sectPr w:rsidR="00BA0704">
          <w:pgSz w:w="11906" w:h="16838"/>
          <w:pgMar w:top="567" w:right="1134" w:bottom="1559" w:left="567" w:header="709" w:footer="709" w:gutter="0"/>
          <w:cols w:space="720"/>
        </w:sectPr>
      </w:pPr>
    </w:p>
    <w:p w:rsidR="00BA0704" w:rsidRDefault="00BA0704" w:rsidP="00BA0704">
      <w:pPr>
        <w:pStyle w:val="a3"/>
        <w:rPr>
          <w:rFonts w:ascii="Times New Roman" w:hAnsi="Times New Roman"/>
          <w:sz w:val="20"/>
          <w:szCs w:val="20"/>
        </w:rPr>
      </w:pPr>
    </w:p>
    <w:p w:rsidR="00BA0704" w:rsidRDefault="00BA0704" w:rsidP="00BA0704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 3 </w:t>
      </w:r>
    </w:p>
    <w:p w:rsidR="00BA0704" w:rsidRDefault="00BA0704" w:rsidP="00BA070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BA0704" w:rsidRDefault="00BA0704" w:rsidP="00BA070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МЕРЫ ПО ОЗДОРОВЛЕНИЮ МУНИЦИПАЛЬНЫХ ФИНАНСОВ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МУНИЦИПАЛЬНОГО ОБРАЗОВАНИЯ  ТЕРЕШАНСКОЕ СЕЛЬСКОЕ ПОСЕЛЕНИЕ СТАРОКУЛАТКИНСКОГО РАЙОНА УЛЬЯНОВСКОЙ ОБЛАСТИ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"/>
        <w:gridCol w:w="249"/>
        <w:gridCol w:w="1985"/>
        <w:gridCol w:w="1556"/>
        <w:gridCol w:w="1531"/>
        <w:gridCol w:w="1263"/>
        <w:gridCol w:w="562"/>
        <w:gridCol w:w="562"/>
        <w:gridCol w:w="562"/>
        <w:gridCol w:w="562"/>
        <w:gridCol w:w="562"/>
        <w:gridCol w:w="1628"/>
        <w:gridCol w:w="696"/>
        <w:gridCol w:w="696"/>
        <w:gridCol w:w="696"/>
        <w:gridCol w:w="696"/>
        <w:gridCol w:w="696"/>
      </w:tblGrid>
      <w:tr w:rsidR="00BA0704" w:rsidTr="00BA0704">
        <w:trPr>
          <w:trHeight w:val="443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Наименование мероприятия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Показатель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наименование органов местного самоуправления, ответственных за реализацию мероприятий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Ед.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изм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срок (год) реализации 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Индикатор/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Обоснование отсутствия планового бюджетного эффекта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Финансовая оценка (бюджетный эффект), тыс. рублей</w:t>
            </w:r>
          </w:p>
        </w:tc>
      </w:tr>
      <w:tr w:rsidR="00BA0704" w:rsidTr="00BA0704">
        <w:trPr>
          <w:trHeight w:val="33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2027 год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2027 год</w:t>
            </w:r>
          </w:p>
        </w:tc>
      </w:tr>
      <w:tr w:rsidR="00BA0704" w:rsidTr="00BA0704">
        <w:trPr>
          <w:trHeight w:val="32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4" w:rsidRDefault="00BA07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план              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план</w:t>
            </w:r>
          </w:p>
        </w:tc>
      </w:tr>
      <w:tr w:rsidR="00BA0704" w:rsidTr="00BA0704">
        <w:trPr>
          <w:trHeight w:val="3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16</w:t>
            </w:r>
          </w:p>
        </w:tc>
      </w:tr>
      <w:tr w:rsidR="00BA0704" w:rsidTr="00BA0704">
        <w:trPr>
          <w:trHeight w:val="351"/>
        </w:trPr>
        <w:tc>
          <w:tcPr>
            <w:tcW w:w="11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Раздел I. Мероприятия по увеличению поступлений налоговых и неналоговых доходов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10,0</w:t>
            </w:r>
          </w:p>
        </w:tc>
      </w:tr>
      <w:tr w:rsidR="00BA0704" w:rsidTr="00BA0704">
        <w:trPr>
          <w:trHeight w:val="21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Стимулирование роста налоговых доходов и неналоговых доходов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1,0</w:t>
            </w:r>
          </w:p>
        </w:tc>
      </w:tr>
      <w:tr w:rsidR="00BA0704" w:rsidTr="00BA0704">
        <w:trPr>
          <w:trHeight w:val="128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Проведение оценки эффективности налоговых льгот, предоставляемых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органомми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местного самоуправления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(ежегодно в срок до 1 сентября текущего года, по данным за предшествующий год)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Проведена оценка эффективности налоговых льгот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да-1/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нет-0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Мероприятие носит аналитический характер и не предполагает прямого бюджетного эффекта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  <w:tr w:rsidR="00BA0704" w:rsidTr="00BA0704">
        <w:trPr>
          <w:trHeight w:val="111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Анализ эффективности налоговых льгот, установленных органом местного самоуправления муниципального образования (отмена неэффективных налоговых льгот при их выявлении)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Проведен анализ эффективности налоговых льгот, установленных органами местного самоуправления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да-1/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нет-0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Объем поступления дополнительных налоговых доходов (по результатам проведенного анализа после отмены выявленных неэффективных налоговых льгот)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Бюджетный эффект будет определен по результатам проведенного анализа</w:t>
            </w:r>
          </w:p>
        </w:tc>
      </w:tr>
      <w:tr w:rsidR="00BA0704" w:rsidTr="00BA0704">
        <w:trPr>
          <w:trHeight w:val="56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Проведение оценки налоговых расходов муниципального образования за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отчетный финансовый год,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оценки налоговых расходов муниципального образования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на текущий финансовый год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и оценки налоговых расходов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на очередной финансовый год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(очередной финансовый год и плановый период)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Проведение оценки налоговых расходов муниципального образования за отчетный финансовый год, оценка налоговых расходов муниципального образования на текущий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финансовый год и оценка налоговых расходов на очередной финансовый год (очередной финансовый год и плановый период)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да-1/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нет-0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Мероприятие носит профилактический характер и не предполагает прямого бюджетного эффекта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  <w:tr w:rsidR="00BA0704" w:rsidTr="00BA0704">
        <w:trPr>
          <w:trHeight w:val="12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1.1.4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Увеличение объема поступлений неналоговых доходов, в том числе за счет сдачи в аренду с/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земель, находящихся в муниципальной собственности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Установление эффективных ставок арендной платы за сдаваемое в аренду имущество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да-1/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нет-0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Объем поступления дополнительных неналоговых доходов от проводимых мероприятий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A0704" w:rsidTr="00BA0704">
        <w:trPr>
          <w:trHeight w:val="27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Проведение инвентаризации имущества, находящегося в муниципальной  собственности: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внедрение тотального учета муниципального имущества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 xml:space="preserve">- выявление неиспользованного (бесхозного) и установления направления эффективного его использования;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- определение и утверждение перечня сдаваемого в аренду имущества с целью увеличения доходов, получаемых в виде арендной платы или иной платы за сдачу во временное владение и пользование;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 xml:space="preserve">- выявление неиспользуемого (бесхозного) имущества и принятие соответствующих мер по его эффективному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использованию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Проведение инвентаризации имущества, находящегося в муниципальной собственности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да-1/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нет-0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Мероприятие носит аналитический характер и не предполагает прямого бюджетного эффекта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  <w:tr w:rsidR="00BA0704" w:rsidTr="00BA0704">
        <w:trPr>
          <w:trHeight w:val="29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lastRenderedPageBreak/>
              <w:t>1.2</w:t>
            </w:r>
          </w:p>
        </w:tc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Повышение собираемости обязательных платежей и сокращение недоимки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9,0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9,0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9,0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9,0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9,0</w:t>
            </w:r>
          </w:p>
        </w:tc>
      </w:tr>
      <w:tr w:rsidR="00BA0704" w:rsidTr="00BA0704">
        <w:trPr>
          <w:trHeight w:val="254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Усиление межведомственного взаимодействия с налоговыми органами по выполнению мероприятий, направленных на повышение собираемости налогов, сборов, платежей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(работа межведомственной комиссии по налоговой и социальной политике)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Проведение заседаний Межведомственной комиссии с приглашением налогоплательщиков-должников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количество заседаний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Объем поступления дополнительных налоговых и неналоговых доходов в местный бюджет от проводимых мероприятий (тыс. руб.)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9,0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9,0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9,0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9,0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9,0</w:t>
            </w:r>
          </w:p>
        </w:tc>
      </w:tr>
      <w:tr w:rsidR="00BA0704" w:rsidTr="00BA0704">
        <w:trPr>
          <w:trHeight w:val="135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Проведение работы с руководителями учреждений всех уровней по своевременной и полной уплате сотрудниками данных учреждений имущественных налогов с физических лиц в бюджет муниципального образования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Направление информационных писем руководителям учреждений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да-1/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нет-0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Мероприятие носит профилактический характер и не предполагает прямого бюджетного эффекта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  <w:tr w:rsidR="00BA0704" w:rsidTr="00BA0704">
        <w:trPr>
          <w:trHeight w:val="56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Проведение претензионной работы по взысканию задолженности по уплате арендных платежей от передачи в аренду земельных участков и недвижимого имущества, находящегося в муниципальной собственности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Проведение претензионной работы по взысканию задолженности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да-1/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нет-0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Объем дополнительных доходов от уплаты пени по итогам проведенной претензионной работы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Бюджетный эффект будет определен по итогам года</w:t>
            </w:r>
          </w:p>
        </w:tc>
      </w:tr>
      <w:tr w:rsidR="00BA0704" w:rsidTr="00BA0704">
        <w:trPr>
          <w:trHeight w:val="100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1.2.4.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Проведение мониторинга дебиторской задолженности, анализа полученной информации и выявление причин увеличения (уменьшения) задолженности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Проведение мониторинга дебиторской задолженности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да - 1,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нет-0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Мероприятие носит аналитический характер и не предполагает прямого бюджетного эффекта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  <w:tr w:rsidR="00BA0704" w:rsidTr="00BA0704">
        <w:trPr>
          <w:trHeight w:val="112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1.2.5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Обеспечение роста неналоговых доходов местного бюджета за текущий год по сравнению с уровнем исполнения отчетного года в сопоставимых условиях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Рост налоговых и неналоговых доходов местного бюджета в текущем году по сравнению с уровнем исполнения отчетного года в сопоставимых условиях (Значение показателя результативности рассчитывается по итогам года)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да-1/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нет-0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Объем поступления дополнительных неналоговых доходов 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Бюджетный эффект будет определен по итогам года</w:t>
            </w:r>
          </w:p>
        </w:tc>
      </w:tr>
      <w:tr w:rsidR="00BA0704" w:rsidTr="00BA0704">
        <w:trPr>
          <w:trHeight w:val="227"/>
        </w:trPr>
        <w:tc>
          <w:tcPr>
            <w:tcW w:w="11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Раздел 2. Мероприятия, способствующие развитию экономического потенциала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              -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              -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              -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              -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              -   </w:t>
            </w:r>
          </w:p>
        </w:tc>
      </w:tr>
      <w:tr w:rsidR="00BA0704" w:rsidTr="00BA0704">
        <w:trPr>
          <w:trHeight w:val="30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Оказание поддержки субъектам малого и среднего предпринимательства (МСП)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BA0704" w:rsidTr="00BA0704">
        <w:trPr>
          <w:trHeight w:val="111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Оказание информационной поддержки субъектам МСП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Размещение информации на официальном сайте органа местного самоуправления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сельского поселения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оказание консультативных услуг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да - 1,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нет-0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Мероприятие носит профилактический характер и не предполагает прямого бюджетного эффекта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  <w:tr w:rsidR="00BA0704" w:rsidTr="00BA0704">
        <w:trPr>
          <w:trHeight w:val="338"/>
        </w:trPr>
        <w:tc>
          <w:tcPr>
            <w:tcW w:w="11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Раздел 3. Мероприятия по оптимизации расходов и повышению эффективности использования бюджетных средств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--</w:t>
            </w:r>
          </w:p>
        </w:tc>
      </w:tr>
      <w:tr w:rsidR="00BA0704" w:rsidTr="00BA0704">
        <w:trPr>
          <w:trHeight w:val="27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Муниципальная служба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-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-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-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-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-   </w:t>
            </w:r>
          </w:p>
        </w:tc>
      </w:tr>
      <w:tr w:rsidR="00BA0704" w:rsidTr="00BA0704">
        <w:trPr>
          <w:trHeight w:val="199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Не превышение нормативов расходов на содержание органов местного самоуправления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Соблюдение установленных Правительством Ульяновской области нормативов формирования расходов на содержание органов местного самоуправления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да-1/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нет-0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Мероприятие носит нормативный характер и не предполагает прямого бюджетного эффекта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  <w:tr w:rsidR="00BA0704" w:rsidTr="00BA0704">
        <w:trPr>
          <w:trHeight w:val="159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3.1.2.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недопущения индексации денежного содержания муниципальных служащих сверх предусмотренных на текущий год размеров индексации денежного содержания государственных служащих Ульяновской области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Соблюдение размера индексации денежного содержания муниципальных служащих на текущий год размеру индексации денежного содержания государственных служащих Ульяновской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да-1/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нет-0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Мероприятие носит нормативный характер и не предполагает прямого бюджетного эффекта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  <w:tr w:rsidR="00BA0704" w:rsidTr="00BA0704">
        <w:trPr>
          <w:trHeight w:val="181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3.1.3.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повышения эффективности расходов бюджета муниципального образования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 качества управления средствами местного бюджета главными распорядителями средств бюджета муниципального образования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Проведение мониторингов качества финансового менеджмента, осуществляемого главными распорядителями средств местного бюджета, размещение результатов на официальном сайте ОМС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количество проведенных мониторингов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Мероприятие носит профилактический характер и не предполагает прямого бюджетного эффекта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  <w:tr w:rsidR="00BA0704" w:rsidTr="00BA0704">
        <w:trPr>
          <w:trHeight w:val="15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3.1.4.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Не увеличение общей численности работников муниципальных учреждений и органов местного самоуправления муниципального образования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Сохранение численности работников муниципальных учреждений и органов местного самоуправления муниципального образования на уровне предыдущего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да-1/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нет-0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Мероприятие носит профилактический характер и не предполагает прямого бюджетного эффекта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  <w:tr w:rsidR="00BA0704" w:rsidTr="00BA0704">
        <w:trPr>
          <w:trHeight w:val="24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3.1.5.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Направление на согласование в Управление финансов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Старокулаткинского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района проектов муниципальных правовых актов об увеличении численности работников органов местного самоуправления и (или) муниципальных учреждений до их принятия в случае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необходимости увеличения численности работников органов местного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самоуправления (или) муниципальных учреждений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Согласование с Управлением финансов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Старокулаткинского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района проектов муниципальных правовых актов об увеличении численности работников органов местного самоуправления и (или) муниципальных учреждений до их принятия в случае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необходимости увеличения численности работников органов местного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самоуправления (или) муниципальных учреждений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да-1/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нет-0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Мероприятие носит профилактический характер и не предполагает прямого бюджетного эффекта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  <w:tr w:rsidR="00BA0704" w:rsidTr="00BA0704">
        <w:trPr>
          <w:trHeight w:val="26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Совершенствование системы закупок для муниципальных нужд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-  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-  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-  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-  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-     </w:t>
            </w:r>
          </w:p>
        </w:tc>
      </w:tr>
      <w:tr w:rsidR="00BA0704" w:rsidTr="00BA0704">
        <w:trPr>
          <w:trHeight w:val="9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3.2.1.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Установление требований к закупаемым товарам, работам, услугам и нормативных затрат на обеспечение функций муниципальных органов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Мониторинг нормативных правовых актов, поддержание их в актуальном состоянии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да-1/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нет-0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Эффективность исполнения мероприятия определяет отсутствие дополнительных расходов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  <w:tr w:rsidR="00BA0704" w:rsidTr="00BA0704">
        <w:trPr>
          <w:trHeight w:val="98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3.2.2.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Применение мер ответственности к поставщикам (подрядчикам) при неисполнении обязательств по контрактам, заключаемым на поставку товаров, выполнение работ, оказание услуг для муниципальных нужд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Применение мер ответственности к поставщикам (подрядчикам) при неисполнении обязательств по контрактам, заключаемым на поставку товаров, выполнение работ, оказание услуг для муниципальных нужд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да-1/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нет-0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Объем поступивших сумм (пени, штрафы, неустойки)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Бюджетный эффект будет определен по итогам года</w:t>
            </w:r>
          </w:p>
        </w:tc>
      </w:tr>
      <w:tr w:rsidR="00BA0704" w:rsidTr="00BA0704">
        <w:trPr>
          <w:trHeight w:val="37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lastRenderedPageBreak/>
              <w:t>3.3.</w:t>
            </w:r>
          </w:p>
        </w:tc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Оптимизация расходных обязательств, не отнесенных Конституцией Российской Федерации и федеральными законами к полномочиям органов местного самоуправления, включая меры социальной поддержки отдельных категорий граждан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-  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-  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-  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-  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-     </w:t>
            </w:r>
          </w:p>
        </w:tc>
      </w:tr>
      <w:tr w:rsidR="00BA0704" w:rsidTr="00BA0704">
        <w:trPr>
          <w:trHeight w:val="135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3.3.1.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Не устанавливать новые расходные обязательства, не связанные с решением вопросов, отнесенных Конституцией РФ, федеральными законами, законами субъекта к полномочиям органов местного самоуправления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Отсутствие новых расходных обязательств, не связанных с решением вопросов, отнесенных Конституцией РФ, федеральными законами, законами субъекта к полномочиям органов местного самоуправления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да-1/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нет-0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Мероприятие носит аналитический характер и не предполагает прямого бюджетного эффекта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  <w:tr w:rsidR="00BA0704" w:rsidTr="00BA0704">
        <w:trPr>
          <w:trHeight w:val="135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Оптимизация системы мер социальной поддержки в части установления ограничения размера доплаты к пенсии неработающим лицам, замещавшим должности в органах местного самоуправления муниципального образования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соблюдения ограничений, установленного Законом Ульяновской области от 07.07.2007 № 163-ЗО "О муниципальной службе в Ульяновской области"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да - 1,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нет-0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Мероприятие носит профилактический характер и не предполагает прямого бюджетного эффекта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  <w:tr w:rsidR="00BA0704" w:rsidTr="00BA0704">
        <w:trPr>
          <w:trHeight w:val="25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Планирование местного бюджета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-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-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-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-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-   </w:t>
            </w:r>
          </w:p>
        </w:tc>
      </w:tr>
      <w:tr w:rsidR="00BA0704" w:rsidTr="00BA0704">
        <w:trPr>
          <w:trHeight w:val="9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3.4.1.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Планирование бюджета в рамках муниципальных программ (поддержание доли программных расходов на достигнутом уровне)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Удельный вес расходов местного бюджета, формируемых в рамках муниципальных программ, в общем объеме расходов местного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≥ 90%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≥ 90%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≥ 90%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≥ 90%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≥ 90%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Мероприятие носит нормативный характер и не предполагает прямого бюджетного эффекта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  <w:tr w:rsidR="00BA0704" w:rsidTr="00BA0704">
        <w:trPr>
          <w:trHeight w:val="13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3.4.2.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Осуществление мониторинга эффективности реализации муниципальных программ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мониторинга оценки эффективности реализации муниципальных программ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да-1/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нет-0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Мероприятие носит аналитический характер и не предполагает прямого бюджетного эффекта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  <w:tr w:rsidR="00BA0704" w:rsidTr="00BA0704">
        <w:trPr>
          <w:trHeight w:val="9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3.4.3.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Совершенствование методологии разработки и реализации муниципальных программ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Поддержание муниципального правого акта в актуальном виде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да-1/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нет-0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Мероприятие носит нормативный характер и не предполагает прямого бюджетного эффекта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  <w:tr w:rsidR="00BA0704" w:rsidTr="00BA0704">
        <w:trPr>
          <w:trHeight w:val="15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3.4.4.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Согласование с Управлением финансов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Старокулаткинского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района (до внесения в представительный орган) предполагаемых изменений в Решение о бюджете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Отношение направленных в Управлением финансов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Старокулаткинского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района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на согласование проектов изменений в Решение о бюджете к общему количеству проектов изменений в Решение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о бюджете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Мероприятие носит профилактический характер и не предполагает прямого бюджетного эффекта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  <w:tr w:rsidR="00BA0704" w:rsidTr="00BA0704">
        <w:trPr>
          <w:trHeight w:val="11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3.4.5.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Размещение на официальном сайте ОМС в информационно-телекоммуникационной сети «Интернет» актуальной редакции решения о местном бюджете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Размещение Решения о местном бюджете на официальном сайте ОМС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да-1/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нет-0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Мероприятие носит профилактический характер и не предполагает прямого бюджетного эффекта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  <w:tr w:rsidR="00BA0704" w:rsidTr="00BA0704">
        <w:trPr>
          <w:trHeight w:val="11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3.4.6.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Ежемесячное размещение на официальном сайте ОМС в информационно-телекоммуникационной сети «Интернет» отчетов об исполнении местного бюджета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Размещение отчетов об исполнении местного бюджета на официальном сайте ОМС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да-1/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нет-0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Мероприятие носит профилактический характер и не предполагает прямого бюджетного эффекта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  <w:tr w:rsidR="00BA0704" w:rsidTr="00BA0704">
        <w:trPr>
          <w:trHeight w:val="11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3.4.7.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Утверждение бюджетного прогноза на долгосрочную перспективу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актуальности бюджетного прогноза на долгосрочную перспективу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да-1/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нет-0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Мероприятие носит профилактический характер и не предполагает прямого бюджетного эффекта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  <w:tr w:rsidR="00BA0704" w:rsidTr="00BA0704">
        <w:trPr>
          <w:trHeight w:val="36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lastRenderedPageBreak/>
              <w:t>3.5.</w:t>
            </w:r>
          </w:p>
        </w:tc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-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-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-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-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-   </w:t>
            </w:r>
          </w:p>
        </w:tc>
      </w:tr>
      <w:tr w:rsidR="00BA0704" w:rsidTr="00BA0704">
        <w:trPr>
          <w:trHeight w:val="134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3.5.1.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Осуществление ежемесячного мониторинга просроченной кредиторской задолженности муниципальных учреждений, анализ причин возникновения задолженности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Количество проведенных мониторингов просроченной кредиторской задолженности муниципальных учреждений, анализ причин возникновения задолженности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Мероприятие носит профилактический характер и не предполагает прямого бюджетного эффекта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  <w:tr w:rsidR="00BA0704" w:rsidTr="00BA0704">
        <w:trPr>
          <w:trHeight w:val="224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3.5.2.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Отсутствие по состоянию на первое число каждого месяца просроченной кредиторской задолженности бюджета муниципального образования и муниципальных учреждений в части расходов на оплату труда, уплату взносов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Отсутствие по состоянию на первое число каждого месяца просроченной кредиторской задолженности бюджета муниципального образования и муниципальных учреждений в части расходов на оплату труда, уплату взносов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да-1/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нет-0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Мероприятие носит профилактический характер и не предполагает прямого бюджетного эффекта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  <w:tr w:rsidR="00BA0704" w:rsidTr="00BA0704">
        <w:trPr>
          <w:trHeight w:val="315"/>
        </w:trPr>
        <w:tc>
          <w:tcPr>
            <w:tcW w:w="11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 </w:t>
            </w:r>
          </w:p>
        </w:tc>
      </w:tr>
      <w:tr w:rsidR="00BA0704" w:rsidTr="00BA0704">
        <w:trPr>
          <w:trHeight w:val="11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Поддержание в актуальном состоянии Методики предоставления межбюджетных трансфертов из бюджета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Мостякское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Внесение изменений в Решение Совета депутатов (при необходимости)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да-1/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нет-0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Мероприятие носит нормативный характер и не предполагает прямого бюджетного эффекта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  <w:tr w:rsidR="00BA0704" w:rsidTr="00BA0704">
        <w:trPr>
          <w:trHeight w:val="305"/>
        </w:trPr>
        <w:tc>
          <w:tcPr>
            <w:tcW w:w="11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Раздел 5. Мероприятия по совершенствованию долговой политики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                      -  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                      -  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                      -  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BA0704" w:rsidTr="00BA0704">
        <w:trPr>
          <w:trHeight w:val="12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5.1.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Утверждение долговой политики муниципального образования на очередной финансовый год и плановый период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Утверждение муниципального правого акта, устанавливающего основные подходы в области управления муниципальным долгом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да-1/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нет-0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Мероприятие носит нормативный характер и не предполагает прямого бюджетного эффекта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  <w:tr w:rsidR="00BA0704" w:rsidTr="00BA0704">
        <w:trPr>
          <w:trHeight w:val="117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Выполнение условий договоров по бюджетным кредитам, предоставленным от других бюджетов бюджетной системы Российской Федерации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Выполнение условий договоров по бюджетным кредитам, предоставленным из областного бюджета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да-1/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нет-0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Мероприятие носит договорной характер и не предполагает прямого бюджетного эффекта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  <w:tr w:rsidR="00BA0704" w:rsidTr="00BA0704">
        <w:trPr>
          <w:trHeight w:val="9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Мониторинг объема муниципального долга с целью соблюдения требований пункта 5 статьи 107 Бюджетного кодекса Российской Федерации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Соблюдение бюджетного законодательства в части объема муниципального долга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да-1/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нет-0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Мероприятие носит аналитический характер и не предполагает прямого бюджетного эффекта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  <w:tr w:rsidR="00BA0704" w:rsidTr="00BA0704">
        <w:trPr>
          <w:trHeight w:val="129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5.4.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Недопущение на конец отчетного финансового года и отсутствие по состоянию на 1-е число каждого месяца просроченной задолженности по долговым обязательствам муниципального образования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Отсутствие просроченной задолженности по долговым обязательствам муниципального образования на конец отчетного финансового года и на 1-е число каждого месяца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да-1/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нет-0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Мероприятие носит аналитический характер и не предполагает прямого бюджетного эффекта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  <w:tr w:rsidR="00BA0704" w:rsidTr="00BA0704">
        <w:trPr>
          <w:trHeight w:val="9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Соблюдение предельного значения дефицита местного бюджета, установленного пунктом 3 статьи 92.1 Бюджетного кодекса Российской Федерации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Соблюдение бюджетного законодательства в части предельного значения дефицита местного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Терешанское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да-1/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нет-0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Мероприятие носит аналитический характер и не предполагает прямого бюджетного эффекта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  <w:tr w:rsidR="00BA0704" w:rsidTr="00BA0704">
        <w:trPr>
          <w:trHeight w:val="315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4" w:rsidRDefault="00BA0704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BA0704" w:rsidRDefault="00BA0704" w:rsidP="00BA0704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BA0704">
          <w:pgSz w:w="16838" w:h="11906" w:orient="landscape"/>
          <w:pgMar w:top="567" w:right="567" w:bottom="1134" w:left="1559" w:header="709" w:footer="709" w:gutter="0"/>
          <w:cols w:space="720"/>
        </w:sectPr>
      </w:pPr>
    </w:p>
    <w:p w:rsidR="000B3CE5" w:rsidRDefault="00EF458C"/>
    <w:sectPr w:rsidR="000B3CE5" w:rsidSect="0080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77410"/>
    <w:multiLevelType w:val="hybridMultilevel"/>
    <w:tmpl w:val="24F2B03A"/>
    <w:lvl w:ilvl="0" w:tplc="F5F2E2EC">
      <w:start w:val="4"/>
      <w:numFmt w:val="decimal"/>
      <w:lvlText w:val="%1."/>
      <w:lvlJc w:val="left"/>
      <w:pPr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704"/>
    <w:rsid w:val="004919BA"/>
    <w:rsid w:val="004B3254"/>
    <w:rsid w:val="00532885"/>
    <w:rsid w:val="006322D0"/>
    <w:rsid w:val="008068F5"/>
    <w:rsid w:val="00BA0704"/>
    <w:rsid w:val="00BD0078"/>
    <w:rsid w:val="00D22278"/>
    <w:rsid w:val="00EF458C"/>
    <w:rsid w:val="00F7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7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07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A070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A070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C5FEC0F3819D7CD5AF1C745CFF0C3E278C22EEFE81A35F1703883075DF6E828EF4533B8486D9E538F10CAC4027406C324AA8B44020Fw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3578</Words>
  <Characters>20401</Characters>
  <Application>Microsoft Office Word</Application>
  <DocSecurity>0</DocSecurity>
  <Lines>170</Lines>
  <Paragraphs>47</Paragraphs>
  <ScaleCrop>false</ScaleCrop>
  <Company>Ya Blondinko Edition</Company>
  <LinksUpToDate>false</LinksUpToDate>
  <CharactersWithSpaces>23932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Терешка</dc:creator>
  <cp:lastModifiedBy>Терешка</cp:lastModifiedBy>
  <cp:revision>6</cp:revision>
  <dcterms:created xsi:type="dcterms:W3CDTF">2023-02-13T05:09:00Z</dcterms:created>
  <dcterms:modified xsi:type="dcterms:W3CDTF">2023-02-27T10:21:00Z</dcterms:modified>
</cp:coreProperties>
</file>