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67" w:rsidRPr="008D2C67" w:rsidRDefault="008D2C67" w:rsidP="00EE36F9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АДМИНИСТРАЦИЯ</w:t>
      </w:r>
      <w:r w:rsidR="00EE36F9">
        <w:rPr>
          <w:b/>
          <w:sz w:val="28"/>
          <w:szCs w:val="28"/>
        </w:rPr>
        <w:t xml:space="preserve"> </w:t>
      </w:r>
      <w:r w:rsidRPr="008D2C67">
        <w:rPr>
          <w:b/>
          <w:sz w:val="28"/>
          <w:szCs w:val="28"/>
        </w:rPr>
        <w:t>МУНИЦИПАЛЬНОГО ОБРАЗОВАНИЯ</w:t>
      </w:r>
    </w:p>
    <w:p w:rsidR="008D2C67" w:rsidRPr="008D2C67" w:rsidRDefault="00CC46DC" w:rsidP="008D2C6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ТЕРЕШАНСКОЕ </w:t>
      </w:r>
      <w:r w:rsidR="008D2C67" w:rsidRPr="008D2C67">
        <w:rPr>
          <w:b/>
          <w:sz w:val="28"/>
          <w:szCs w:val="28"/>
        </w:rPr>
        <w:t xml:space="preserve"> СЕЛЬСКОЕ ПОСЕЛЕНИЕ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СТАРОКУЛАТКИНСКОГО РАЙОНА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УЛЬЯНОВСКОЙ ОБЛАСТИ</w:t>
      </w:r>
    </w:p>
    <w:p w:rsidR="008D2C67" w:rsidRPr="00EE36F9" w:rsidRDefault="008D2C67" w:rsidP="008D2C67">
      <w:pPr>
        <w:pStyle w:val="a5"/>
        <w:jc w:val="center"/>
        <w:rPr>
          <w:b/>
          <w:sz w:val="32"/>
          <w:szCs w:val="32"/>
        </w:rPr>
      </w:pPr>
    </w:p>
    <w:p w:rsidR="008D2C67" w:rsidRPr="00EE36F9" w:rsidRDefault="00EE36F9" w:rsidP="008D2C67">
      <w:pPr>
        <w:pStyle w:val="a5"/>
        <w:jc w:val="center"/>
        <w:rPr>
          <w:b/>
          <w:sz w:val="32"/>
          <w:szCs w:val="32"/>
        </w:rPr>
      </w:pPr>
      <w:r w:rsidRPr="00EE36F9">
        <w:rPr>
          <w:b/>
          <w:sz w:val="32"/>
          <w:szCs w:val="32"/>
        </w:rPr>
        <w:t>ПОСТАНОВЛЕНИЕ</w:t>
      </w:r>
    </w:p>
    <w:p w:rsidR="005251DD" w:rsidRPr="008D2C67" w:rsidRDefault="005251DD" w:rsidP="008D2C67">
      <w:pPr>
        <w:pStyle w:val="a5"/>
        <w:jc w:val="center"/>
        <w:rPr>
          <w:b/>
          <w:color w:val="000000"/>
          <w:sz w:val="28"/>
          <w:szCs w:val="28"/>
        </w:rPr>
      </w:pPr>
    </w:p>
    <w:p w:rsidR="008D2C67" w:rsidRPr="008D2C67" w:rsidRDefault="00EE36F9" w:rsidP="008B6F30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26 декабря </w:t>
      </w:r>
      <w:r w:rsidR="008D2C67" w:rsidRPr="00D213DD">
        <w:rPr>
          <w:b/>
          <w:color w:val="000000"/>
          <w:sz w:val="28"/>
          <w:szCs w:val="28"/>
        </w:rPr>
        <w:t>202</w:t>
      </w:r>
      <w:r w:rsidR="00006598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г</w:t>
      </w:r>
      <w:r w:rsidR="008D2C67" w:rsidRPr="00D213DD"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</w:t>
      </w:r>
      <w:r w:rsidR="00CC46DC">
        <w:rPr>
          <w:b/>
          <w:color w:val="000000"/>
          <w:sz w:val="28"/>
          <w:szCs w:val="28"/>
        </w:rPr>
        <w:t xml:space="preserve">     </w:t>
      </w:r>
      <w:r w:rsidR="00CC46DC" w:rsidRPr="00EE36F9">
        <w:rPr>
          <w:color w:val="000000"/>
        </w:rPr>
        <w:t>с. Средняя Терешка</w:t>
      </w:r>
      <w:r w:rsidR="008D2C67" w:rsidRPr="00EE36F9">
        <w:rPr>
          <w:color w:val="000000"/>
        </w:rPr>
        <w:t xml:space="preserve">                      </w:t>
      </w:r>
      <w:r w:rsidR="008B6F30" w:rsidRPr="00EE36F9">
        <w:rPr>
          <w:color w:val="000000"/>
        </w:rPr>
        <w:t xml:space="preserve">   </w:t>
      </w:r>
      <w:r w:rsidR="008D2C67" w:rsidRPr="00EE36F9">
        <w:rPr>
          <w:color w:val="000000"/>
        </w:rPr>
        <w:t xml:space="preserve">      </w:t>
      </w:r>
      <w:r>
        <w:rPr>
          <w:color w:val="000000"/>
        </w:rPr>
        <w:t xml:space="preserve">                 </w:t>
      </w:r>
      <w:r w:rsidR="008D2C67" w:rsidRPr="00D213DD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54</w:t>
      </w:r>
    </w:p>
    <w:p w:rsidR="00871084" w:rsidRDefault="00871084" w:rsidP="008D2C67">
      <w:pPr>
        <w:pStyle w:val="a5"/>
        <w:jc w:val="both"/>
        <w:rPr>
          <w:b/>
          <w:color w:val="000000"/>
          <w:sz w:val="28"/>
          <w:szCs w:val="28"/>
        </w:rPr>
      </w:pPr>
    </w:p>
    <w:p w:rsidR="00EE36F9" w:rsidRDefault="008D2C67" w:rsidP="00EE36F9">
      <w:pPr>
        <w:pStyle w:val="a5"/>
        <w:jc w:val="center"/>
        <w:rPr>
          <w:b/>
          <w:color w:val="000000"/>
          <w:sz w:val="28"/>
          <w:szCs w:val="28"/>
        </w:rPr>
      </w:pPr>
      <w:r w:rsidRPr="008D2C67"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8D2C67" w:rsidRPr="008D2C67" w:rsidRDefault="008D2C67" w:rsidP="00EE36F9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color w:val="000000"/>
          <w:sz w:val="28"/>
          <w:szCs w:val="28"/>
        </w:rPr>
        <w:t xml:space="preserve"> </w:t>
      </w:r>
      <w:r w:rsidR="00006598" w:rsidRPr="00264143">
        <w:rPr>
          <w:b/>
          <w:bCs/>
          <w:sz w:val="28"/>
          <w:szCs w:val="28"/>
        </w:rPr>
        <w:t>«</w:t>
      </w:r>
      <w:r w:rsidR="00006598">
        <w:rPr>
          <w:b/>
          <w:bCs/>
          <w:sz w:val="28"/>
          <w:szCs w:val="28"/>
        </w:rPr>
        <w:t>Развитие физической культуры и спорта</w:t>
      </w:r>
      <w:r w:rsidR="00006598" w:rsidRPr="00264143">
        <w:rPr>
          <w:b/>
          <w:bCs/>
          <w:sz w:val="28"/>
          <w:szCs w:val="28"/>
        </w:rPr>
        <w:t xml:space="preserve"> </w:t>
      </w:r>
      <w:r w:rsidR="005C741D">
        <w:rPr>
          <w:b/>
          <w:bCs/>
          <w:sz w:val="28"/>
          <w:szCs w:val="28"/>
        </w:rPr>
        <w:t xml:space="preserve">в </w:t>
      </w:r>
      <w:r w:rsidR="00006598" w:rsidRPr="00264143">
        <w:rPr>
          <w:b/>
          <w:bCs/>
          <w:sz w:val="28"/>
          <w:szCs w:val="28"/>
        </w:rPr>
        <w:t>муниципально</w:t>
      </w:r>
      <w:r w:rsidR="005C741D">
        <w:rPr>
          <w:b/>
          <w:bCs/>
          <w:sz w:val="28"/>
          <w:szCs w:val="28"/>
        </w:rPr>
        <w:t>м</w:t>
      </w:r>
      <w:r w:rsidR="00006598" w:rsidRPr="00264143">
        <w:rPr>
          <w:b/>
          <w:bCs/>
          <w:sz w:val="28"/>
          <w:szCs w:val="28"/>
        </w:rPr>
        <w:t xml:space="preserve"> образовани</w:t>
      </w:r>
      <w:r w:rsidR="005C741D">
        <w:rPr>
          <w:b/>
          <w:bCs/>
          <w:sz w:val="28"/>
          <w:szCs w:val="28"/>
        </w:rPr>
        <w:t>и</w:t>
      </w:r>
      <w:r w:rsidR="00006598" w:rsidRPr="00264143">
        <w:rPr>
          <w:b/>
          <w:bCs/>
          <w:sz w:val="28"/>
          <w:szCs w:val="28"/>
        </w:rPr>
        <w:t xml:space="preserve"> </w:t>
      </w:r>
      <w:r w:rsidR="00CC46DC">
        <w:rPr>
          <w:b/>
          <w:sz w:val="28"/>
          <w:szCs w:val="28"/>
        </w:rPr>
        <w:t>Терешанское</w:t>
      </w:r>
      <w:r w:rsidR="007F6C65" w:rsidRPr="001D6FC0">
        <w:rPr>
          <w:b/>
          <w:sz w:val="28"/>
          <w:szCs w:val="28"/>
        </w:rPr>
        <w:t xml:space="preserve"> сельское </w:t>
      </w:r>
      <w:r w:rsidR="00CC46DC">
        <w:rPr>
          <w:b/>
          <w:sz w:val="28"/>
          <w:szCs w:val="28"/>
        </w:rPr>
        <w:t xml:space="preserve"> </w:t>
      </w:r>
      <w:r w:rsidR="007F6C65" w:rsidRPr="001D6FC0">
        <w:rPr>
          <w:b/>
          <w:sz w:val="28"/>
          <w:szCs w:val="28"/>
        </w:rPr>
        <w:t>поселение</w:t>
      </w:r>
      <w:r w:rsidR="00EC4E70">
        <w:rPr>
          <w:b/>
          <w:sz w:val="28"/>
          <w:szCs w:val="28"/>
        </w:rPr>
        <w:t>»</w:t>
      </w:r>
    </w:p>
    <w:p w:rsidR="005C741D" w:rsidRPr="005C741D" w:rsidRDefault="005C741D" w:rsidP="00EE36F9">
      <w:pPr>
        <w:pStyle w:val="a5"/>
        <w:jc w:val="both"/>
        <w:rPr>
          <w:sz w:val="28"/>
          <w:szCs w:val="28"/>
        </w:rPr>
      </w:pPr>
    </w:p>
    <w:p w:rsidR="005C741D" w:rsidRPr="005C741D" w:rsidRDefault="005B6D78" w:rsidP="005C741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41D" w:rsidRPr="005C741D">
        <w:rPr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самоуправления», </w:t>
      </w:r>
      <w:r w:rsidR="005C741D" w:rsidRPr="004F5208">
        <w:rPr>
          <w:sz w:val="28"/>
          <w:szCs w:val="28"/>
        </w:rPr>
        <w:t>Федеральным законом от 04.12.2007 № 329-Ф3 «О физической культуре и спорте в Российской Федерации», Уставом м</w:t>
      </w:r>
      <w:r w:rsidR="00CC46DC">
        <w:rPr>
          <w:sz w:val="28"/>
          <w:szCs w:val="28"/>
        </w:rPr>
        <w:t xml:space="preserve">униципального образования Терешанское </w:t>
      </w:r>
      <w:r w:rsidR="005C741D" w:rsidRPr="004F5208">
        <w:rPr>
          <w:sz w:val="28"/>
          <w:szCs w:val="28"/>
        </w:rPr>
        <w:t xml:space="preserve">сельское поселение, в целях </w:t>
      </w:r>
      <w:r w:rsidR="005C741D" w:rsidRPr="00ED67BF">
        <w:rPr>
          <w:sz w:val="28"/>
          <w:szCs w:val="28"/>
        </w:rPr>
        <w:t>укрепления здоровья населения путём развития физической культуры и спорта, популяризации массового спорта и приобщения различных слоёв общества к регулярны</w:t>
      </w:r>
      <w:r w:rsidR="005C741D">
        <w:rPr>
          <w:sz w:val="28"/>
          <w:szCs w:val="28"/>
        </w:rPr>
        <w:t>м занятиям физической культурой</w:t>
      </w:r>
      <w:r w:rsidR="005C741D" w:rsidRPr="00ED67BF">
        <w:rPr>
          <w:sz w:val="28"/>
          <w:szCs w:val="28"/>
        </w:rPr>
        <w:t>, администрация муниципального образ</w:t>
      </w:r>
      <w:r w:rsidR="00CC46DC">
        <w:rPr>
          <w:sz w:val="28"/>
          <w:szCs w:val="28"/>
        </w:rPr>
        <w:t xml:space="preserve">ования Терешанское </w:t>
      </w:r>
      <w:r w:rsidR="005C741D" w:rsidRPr="008D2C67">
        <w:rPr>
          <w:sz w:val="28"/>
          <w:szCs w:val="28"/>
        </w:rPr>
        <w:t xml:space="preserve"> сельское поселение постановляет:</w:t>
      </w:r>
    </w:p>
    <w:p w:rsidR="005C741D" w:rsidRDefault="005C741D" w:rsidP="005C741D">
      <w:pPr>
        <w:pStyle w:val="a5"/>
        <w:ind w:firstLine="708"/>
        <w:jc w:val="both"/>
        <w:rPr>
          <w:sz w:val="28"/>
          <w:szCs w:val="28"/>
        </w:rPr>
      </w:pPr>
      <w:r w:rsidRPr="005C741D">
        <w:rPr>
          <w:sz w:val="28"/>
          <w:szCs w:val="28"/>
        </w:rPr>
        <w:t xml:space="preserve">1.Утвердить муниципальную программу «Развитие физической культуры и спорта </w:t>
      </w:r>
      <w:r w:rsidRPr="005C741D">
        <w:rPr>
          <w:bCs/>
          <w:sz w:val="28"/>
          <w:szCs w:val="28"/>
        </w:rPr>
        <w:t xml:space="preserve">в муниципальном образовании </w:t>
      </w:r>
      <w:r w:rsidR="00CC46DC">
        <w:rPr>
          <w:sz w:val="28"/>
          <w:szCs w:val="28"/>
        </w:rPr>
        <w:t>Терешанское</w:t>
      </w:r>
      <w:r w:rsidR="004B615E">
        <w:rPr>
          <w:sz w:val="28"/>
          <w:szCs w:val="28"/>
        </w:rPr>
        <w:t xml:space="preserve"> сельское поселение </w:t>
      </w:r>
      <w:r w:rsidR="00650A92">
        <w:rPr>
          <w:sz w:val="28"/>
          <w:szCs w:val="28"/>
        </w:rPr>
        <w:t>» (Приложение).</w:t>
      </w:r>
    </w:p>
    <w:p w:rsidR="004B615E" w:rsidRPr="008D2C67" w:rsidRDefault="004B615E" w:rsidP="004B615E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2. Постановление от 08.04.2024года №15 </w:t>
      </w:r>
      <w:r w:rsidRPr="004B615E">
        <w:rPr>
          <w:sz w:val="28"/>
          <w:szCs w:val="28"/>
        </w:rPr>
        <w:t>«</w:t>
      </w:r>
      <w:r w:rsidRPr="004B615E">
        <w:rPr>
          <w:color w:val="000000"/>
          <w:sz w:val="28"/>
          <w:szCs w:val="28"/>
        </w:rPr>
        <w:t xml:space="preserve">Об утверждении муниципальной программы  </w:t>
      </w:r>
      <w:r w:rsidRPr="004B615E">
        <w:rPr>
          <w:bCs/>
          <w:sz w:val="28"/>
          <w:szCs w:val="28"/>
        </w:rPr>
        <w:t xml:space="preserve">«Развитие физической культуры и спорта в муниципальном образовании </w:t>
      </w:r>
      <w:r w:rsidRPr="004B615E">
        <w:rPr>
          <w:sz w:val="28"/>
          <w:szCs w:val="28"/>
        </w:rPr>
        <w:t>Терешанское сельское  поселение</w:t>
      </w:r>
      <w:r>
        <w:rPr>
          <w:sz w:val="28"/>
          <w:szCs w:val="28"/>
        </w:rPr>
        <w:t>»</w:t>
      </w:r>
      <w:r w:rsidRPr="004B615E">
        <w:rPr>
          <w:sz w:val="28"/>
          <w:szCs w:val="28"/>
        </w:rPr>
        <w:t xml:space="preserve">  на 2024-2026</w:t>
      </w:r>
      <w:r w:rsidR="00497803">
        <w:rPr>
          <w:sz w:val="28"/>
          <w:szCs w:val="28"/>
        </w:rPr>
        <w:t xml:space="preserve"> </w:t>
      </w:r>
      <w:r w:rsidRPr="004B615E">
        <w:rPr>
          <w:sz w:val="28"/>
          <w:szCs w:val="28"/>
        </w:rPr>
        <w:t>годы</w:t>
      </w:r>
      <w:r>
        <w:rPr>
          <w:sz w:val="28"/>
          <w:szCs w:val="28"/>
        </w:rPr>
        <w:t xml:space="preserve"> считать утратившим силу.</w:t>
      </w:r>
    </w:p>
    <w:p w:rsidR="004B615E" w:rsidRPr="00650A92" w:rsidRDefault="004B615E" w:rsidP="004B6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50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A9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E36F9" w:rsidRPr="00650A92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на следующий день после дня его официального опубликования, но не ранее  01.01.2025 года.</w:t>
      </w:r>
    </w:p>
    <w:p w:rsidR="004B615E" w:rsidRPr="004B615E" w:rsidRDefault="004B615E" w:rsidP="004B6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B615E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4B615E" w:rsidRPr="004B615E" w:rsidRDefault="004B615E" w:rsidP="004B615E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5C741D" w:rsidRDefault="005B6D78" w:rsidP="008D2C6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C67" w:rsidRDefault="003C5899" w:rsidP="008D2C67">
      <w:pPr>
        <w:pStyle w:val="a5"/>
        <w:rPr>
          <w:sz w:val="28"/>
          <w:szCs w:val="28"/>
        </w:rPr>
      </w:pPr>
      <w:r>
        <w:rPr>
          <w:sz w:val="28"/>
          <w:szCs w:val="28"/>
        </w:rPr>
        <w:t>И.о.</w:t>
      </w:r>
      <w:r w:rsidR="008D2C67" w:rsidRPr="008D2C6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91594">
        <w:rPr>
          <w:sz w:val="28"/>
          <w:szCs w:val="28"/>
        </w:rPr>
        <w:t xml:space="preserve"> администрации</w:t>
      </w:r>
    </w:p>
    <w:p w:rsidR="00E91594" w:rsidRPr="008D2C67" w:rsidRDefault="00E91594" w:rsidP="008D2C67">
      <w:pPr>
        <w:pStyle w:val="a5"/>
        <w:rPr>
          <w:sz w:val="28"/>
          <w:szCs w:val="28"/>
        </w:rPr>
      </w:pPr>
      <w:r>
        <w:rPr>
          <w:sz w:val="28"/>
          <w:szCs w:val="28"/>
        </w:rPr>
        <w:t>муниципального обазования</w:t>
      </w:r>
    </w:p>
    <w:p w:rsidR="00804ED5" w:rsidRDefault="00CC46DC" w:rsidP="007D58A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Терешанское </w:t>
      </w:r>
      <w:r w:rsidR="008D2C67" w:rsidRPr="008D2C67">
        <w:rPr>
          <w:sz w:val="28"/>
          <w:szCs w:val="28"/>
        </w:rPr>
        <w:t xml:space="preserve"> сельское поселение:       </w:t>
      </w:r>
      <w:r w:rsidR="005B6D78">
        <w:rPr>
          <w:sz w:val="28"/>
          <w:szCs w:val="28"/>
        </w:rPr>
        <w:t xml:space="preserve">              </w:t>
      </w:r>
      <w:r w:rsidR="008D2C67" w:rsidRPr="008D2C67">
        <w:rPr>
          <w:sz w:val="28"/>
          <w:szCs w:val="28"/>
        </w:rPr>
        <w:t xml:space="preserve">  </w:t>
      </w:r>
      <w:r w:rsidR="005B6D78">
        <w:rPr>
          <w:sz w:val="28"/>
          <w:szCs w:val="28"/>
        </w:rPr>
        <w:t xml:space="preserve">     </w:t>
      </w:r>
      <w:r w:rsidR="00E91594">
        <w:rPr>
          <w:sz w:val="28"/>
          <w:szCs w:val="28"/>
        </w:rPr>
        <w:t xml:space="preserve">               </w:t>
      </w:r>
      <w:r w:rsidR="005B6D78">
        <w:rPr>
          <w:sz w:val="28"/>
          <w:szCs w:val="28"/>
        </w:rPr>
        <w:t xml:space="preserve"> М.А.Рамазанов</w:t>
      </w:r>
      <w:r w:rsidR="00E91594">
        <w:rPr>
          <w:sz w:val="28"/>
          <w:szCs w:val="28"/>
        </w:rPr>
        <w:t>.</w:t>
      </w:r>
      <w:r w:rsidR="005B6D78">
        <w:rPr>
          <w:sz w:val="28"/>
          <w:szCs w:val="28"/>
        </w:rPr>
        <w:t xml:space="preserve">                        </w:t>
      </w:r>
    </w:p>
    <w:p w:rsidR="004B3DBB" w:rsidRPr="007D58A5" w:rsidRDefault="004B3DBB" w:rsidP="004B3DBB">
      <w:pPr>
        <w:shd w:val="clear" w:color="auto" w:fill="FFFFFF"/>
        <w:spacing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A92" w:rsidRDefault="00650A92" w:rsidP="004B615E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A92" w:rsidRDefault="00650A92" w:rsidP="004B615E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A92" w:rsidRDefault="00650A92" w:rsidP="004B615E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A92" w:rsidRDefault="00650A92" w:rsidP="004B615E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A92" w:rsidRPr="004B615E" w:rsidRDefault="00650A92" w:rsidP="00650A92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650A92" w:rsidRPr="004B615E" w:rsidRDefault="00650A92" w:rsidP="00650A92">
      <w:pPr>
        <w:suppressAutoHyphens/>
        <w:spacing w:after="0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 xml:space="preserve">к постановлению администрации </w:t>
      </w:r>
    </w:p>
    <w:p w:rsidR="00650A92" w:rsidRPr="004B615E" w:rsidRDefault="00650A92" w:rsidP="00650A92">
      <w:pPr>
        <w:suppressAutoHyphens/>
        <w:spacing w:after="0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 xml:space="preserve">муниципального образования </w:t>
      </w:r>
    </w:p>
    <w:p w:rsidR="00650A92" w:rsidRPr="004B615E" w:rsidRDefault="00650A92" w:rsidP="00650A92">
      <w:pPr>
        <w:suppressAutoHyphens/>
        <w:spacing w:after="0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>Терешанское сельское поселение</w:t>
      </w:r>
    </w:p>
    <w:p w:rsidR="00650A92" w:rsidRPr="00804ED5" w:rsidRDefault="00650A92" w:rsidP="00650A92">
      <w:pPr>
        <w:suppressAutoHyphens/>
        <w:spacing w:after="0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 xml:space="preserve">от   </w:t>
      </w:r>
      <w:r>
        <w:rPr>
          <w:rFonts w:ascii="Times New Roman" w:hAnsi="Times New Roman" w:cs="Times New Roman"/>
        </w:rPr>
        <w:t>26.12.2024 № 54</w:t>
      </w:r>
      <w:r w:rsidRPr="004B615E">
        <w:rPr>
          <w:rFonts w:ascii="Times New Roman" w:hAnsi="Times New Roman" w:cs="Times New Roman"/>
        </w:rPr>
        <w:t xml:space="preserve"> </w:t>
      </w:r>
    </w:p>
    <w:p w:rsidR="00650A92" w:rsidRDefault="00650A92" w:rsidP="00650A92">
      <w:pPr>
        <w:shd w:val="clear" w:color="auto" w:fill="FFFFFF"/>
        <w:spacing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615E" w:rsidRPr="00650A92" w:rsidRDefault="004B615E" w:rsidP="004B615E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4B615E" w:rsidRPr="00650A92" w:rsidRDefault="004B615E" w:rsidP="004B61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A92">
        <w:rPr>
          <w:rFonts w:ascii="Times New Roman" w:hAnsi="Times New Roman" w:cs="Times New Roman"/>
          <w:sz w:val="28"/>
          <w:szCs w:val="28"/>
        </w:rPr>
        <w:t>программы Терешанского сельского поселения</w:t>
      </w:r>
    </w:p>
    <w:p w:rsidR="004B615E" w:rsidRPr="00650A92" w:rsidRDefault="004B615E" w:rsidP="004B615E">
      <w:pPr>
        <w:pStyle w:val="a5"/>
        <w:jc w:val="center"/>
        <w:rPr>
          <w:sz w:val="28"/>
          <w:szCs w:val="28"/>
        </w:rPr>
      </w:pPr>
      <w:r w:rsidRPr="00650A92">
        <w:rPr>
          <w:bCs/>
          <w:sz w:val="28"/>
          <w:szCs w:val="28"/>
        </w:rPr>
        <w:t xml:space="preserve">«Развитие физической культуры и спорта в муниципальном образовании </w:t>
      </w:r>
      <w:r w:rsidRPr="00650A92">
        <w:rPr>
          <w:sz w:val="28"/>
          <w:szCs w:val="28"/>
        </w:rPr>
        <w:t>Терешанское сельское поселение</w:t>
      </w:r>
      <w:r w:rsidR="007D58A5" w:rsidRPr="00650A92">
        <w:rPr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9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432"/>
      </w:tblGrid>
      <w:tr w:rsidR="004B615E" w:rsidRPr="00650A92" w:rsidTr="0084374E">
        <w:tc>
          <w:tcPr>
            <w:tcW w:w="3936" w:type="dxa"/>
            <w:shd w:val="clear" w:color="auto" w:fill="auto"/>
          </w:tcPr>
          <w:p w:rsidR="004B615E" w:rsidRPr="00650A92" w:rsidRDefault="004B615E" w:rsidP="004B6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32" w:type="dxa"/>
            <w:shd w:val="clear" w:color="auto" w:fill="auto"/>
          </w:tcPr>
          <w:p w:rsidR="004B615E" w:rsidRPr="00650A92" w:rsidRDefault="004B615E" w:rsidP="004B6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Терешанское сельское поселение  Старокулаткинского района Ульяновской области</w:t>
            </w:r>
          </w:p>
        </w:tc>
      </w:tr>
      <w:tr w:rsidR="004B615E" w:rsidRPr="00650A92" w:rsidTr="0084374E">
        <w:tc>
          <w:tcPr>
            <w:tcW w:w="3936" w:type="dxa"/>
            <w:shd w:val="clear" w:color="auto" w:fill="auto"/>
          </w:tcPr>
          <w:p w:rsidR="004B615E" w:rsidRPr="00650A92" w:rsidRDefault="004B615E" w:rsidP="004B6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432" w:type="dxa"/>
            <w:shd w:val="clear" w:color="auto" w:fill="auto"/>
          </w:tcPr>
          <w:p w:rsidR="004B615E" w:rsidRPr="00650A92" w:rsidRDefault="004B615E" w:rsidP="004B6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- ТОС «Средняя Терешка»;</w:t>
            </w:r>
          </w:p>
          <w:p w:rsidR="004B615E" w:rsidRPr="00650A92" w:rsidRDefault="004B615E" w:rsidP="004B6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- ТОС «Новая Терешка»;</w:t>
            </w:r>
          </w:p>
          <w:p w:rsidR="004B615E" w:rsidRPr="00650A92" w:rsidRDefault="004B615E" w:rsidP="004B6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- ТОС «Верхняя Терешка»;</w:t>
            </w:r>
          </w:p>
          <w:p w:rsidR="004B615E" w:rsidRPr="00650A92" w:rsidRDefault="004B615E" w:rsidP="004B6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- ТОС «Кирюшкино»;</w:t>
            </w:r>
          </w:p>
        </w:tc>
      </w:tr>
      <w:tr w:rsidR="004B615E" w:rsidRPr="00650A92" w:rsidTr="0084374E">
        <w:tc>
          <w:tcPr>
            <w:tcW w:w="3936" w:type="dxa"/>
            <w:shd w:val="clear" w:color="auto" w:fill="auto"/>
          </w:tcPr>
          <w:p w:rsidR="004B615E" w:rsidRPr="00650A92" w:rsidRDefault="004B615E" w:rsidP="004B6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432" w:type="dxa"/>
            <w:shd w:val="clear" w:color="auto" w:fill="auto"/>
          </w:tcPr>
          <w:p w:rsidR="004B615E" w:rsidRPr="00650A92" w:rsidRDefault="004B615E" w:rsidP="004B6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2025-2030 годы</w:t>
            </w:r>
          </w:p>
        </w:tc>
      </w:tr>
      <w:tr w:rsidR="005251DD" w:rsidRPr="00650A92" w:rsidTr="009B511A">
        <w:tc>
          <w:tcPr>
            <w:tcW w:w="3936" w:type="dxa"/>
            <w:shd w:val="clear" w:color="auto" w:fill="auto"/>
          </w:tcPr>
          <w:p w:rsidR="005251DD" w:rsidRPr="00650A92" w:rsidRDefault="005251DD" w:rsidP="00525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32" w:type="dxa"/>
            <w:shd w:val="clear" w:color="auto" w:fill="auto"/>
            <w:vAlign w:val="bottom"/>
          </w:tcPr>
          <w:p w:rsidR="005251DD" w:rsidRPr="00650A92" w:rsidRDefault="005251DD" w:rsidP="005251DD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50A92">
              <w:rPr>
                <w:color w:val="000000"/>
                <w:sz w:val="28"/>
                <w:szCs w:val="28"/>
                <w:shd w:val="clear" w:color="auto" w:fill="FFFFFF"/>
              </w:rPr>
              <w:t xml:space="preserve">Популяризация  физической культуры и занятия спортом среди  населения Терешанского сельского поселения </w:t>
            </w:r>
          </w:p>
        </w:tc>
      </w:tr>
      <w:tr w:rsidR="005251DD" w:rsidRPr="00650A92" w:rsidTr="0084374E">
        <w:tc>
          <w:tcPr>
            <w:tcW w:w="3936" w:type="dxa"/>
            <w:shd w:val="clear" w:color="auto" w:fill="auto"/>
          </w:tcPr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Направления муниципальной программы</w:t>
            </w:r>
          </w:p>
        </w:tc>
        <w:tc>
          <w:tcPr>
            <w:tcW w:w="6432" w:type="dxa"/>
            <w:shd w:val="clear" w:color="auto" w:fill="auto"/>
          </w:tcPr>
          <w:p w:rsidR="005251DD" w:rsidRPr="00650A92" w:rsidRDefault="005251DD" w:rsidP="005251DD">
            <w:pPr>
              <w:pStyle w:val="a5"/>
              <w:suppressAutoHyphens/>
              <w:rPr>
                <w:sz w:val="28"/>
                <w:szCs w:val="28"/>
              </w:rPr>
            </w:pPr>
            <w:r w:rsidRPr="00650A92">
              <w:rPr>
                <w:sz w:val="28"/>
                <w:szCs w:val="28"/>
              </w:rPr>
              <w:t>- со</w:t>
            </w:r>
            <w:r w:rsidR="0086523A" w:rsidRPr="00650A92">
              <w:rPr>
                <w:sz w:val="28"/>
                <w:szCs w:val="28"/>
              </w:rPr>
              <w:t xml:space="preserve">здание благоприятных условий </w:t>
            </w:r>
            <w:r w:rsidRPr="00650A92">
              <w:rPr>
                <w:sz w:val="28"/>
                <w:szCs w:val="28"/>
              </w:rPr>
              <w:t xml:space="preserve"> </w:t>
            </w:r>
            <w:r w:rsidR="0086523A" w:rsidRPr="00650A92">
              <w:rPr>
                <w:sz w:val="28"/>
                <w:szCs w:val="28"/>
              </w:rPr>
              <w:t>населению для занятия</w:t>
            </w:r>
            <w:r w:rsidRPr="00650A92">
              <w:rPr>
                <w:sz w:val="28"/>
                <w:szCs w:val="28"/>
              </w:rPr>
              <w:t xml:space="preserve"> спортом и физической культурой; </w:t>
            </w:r>
          </w:p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пропаганды физической культуры и спорта как важнейшей составляющей здорового образа жизни</w:t>
            </w:r>
          </w:p>
        </w:tc>
      </w:tr>
      <w:tr w:rsidR="005251DD" w:rsidRPr="00650A92" w:rsidTr="0084374E">
        <w:tc>
          <w:tcPr>
            <w:tcW w:w="3936" w:type="dxa"/>
            <w:shd w:val="clear" w:color="auto" w:fill="auto"/>
          </w:tcPr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 муниципальной программы</w:t>
            </w:r>
          </w:p>
        </w:tc>
        <w:tc>
          <w:tcPr>
            <w:tcW w:w="6432" w:type="dxa"/>
            <w:shd w:val="clear" w:color="auto" w:fill="auto"/>
          </w:tcPr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-проведение традиционных спортивных турниров</w:t>
            </w:r>
          </w:p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-обустройство спортивных площадок с тренажерами</w:t>
            </w:r>
          </w:p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- поддержание в техническом состоянии спортивных залов и стадионов</w:t>
            </w:r>
          </w:p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0A92">
              <w:rPr>
                <w:sz w:val="28"/>
                <w:szCs w:val="28"/>
              </w:rPr>
              <w:t xml:space="preserve"> </w:t>
            </w: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организация пропаганды физической культуры и спорта как важнейшей составляющей здорового образа жизни.</w:t>
            </w:r>
          </w:p>
        </w:tc>
      </w:tr>
      <w:tr w:rsidR="005251DD" w:rsidRPr="00650A92" w:rsidTr="0084374E">
        <w:tc>
          <w:tcPr>
            <w:tcW w:w="3936" w:type="dxa"/>
            <w:shd w:val="clear" w:color="auto" w:fill="auto"/>
          </w:tcPr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реализации</w:t>
            </w:r>
          </w:p>
        </w:tc>
        <w:tc>
          <w:tcPr>
            <w:tcW w:w="6432" w:type="dxa"/>
            <w:shd w:val="clear" w:color="auto" w:fill="auto"/>
          </w:tcPr>
          <w:p w:rsidR="005251DD" w:rsidRPr="00650A92" w:rsidRDefault="005251DD" w:rsidP="005251D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50A92">
              <w:rPr>
                <w:sz w:val="28"/>
                <w:szCs w:val="28"/>
              </w:rPr>
              <w:t xml:space="preserve">Общий объём финансового обеспечения реализации муниципальной программы в 2025-2030 </w:t>
            </w:r>
            <w:r w:rsidR="003C5899" w:rsidRPr="00650A92">
              <w:rPr>
                <w:sz w:val="28"/>
                <w:szCs w:val="28"/>
              </w:rPr>
              <w:t>годах составляет 46</w:t>
            </w:r>
            <w:r w:rsidRPr="00650A92">
              <w:rPr>
                <w:sz w:val="28"/>
                <w:szCs w:val="28"/>
              </w:rPr>
              <w:t>тыс.-</w:t>
            </w:r>
            <w:r w:rsidRPr="00650A92">
              <w:rPr>
                <w:color w:val="000000"/>
                <w:sz w:val="28"/>
                <w:szCs w:val="28"/>
              </w:rPr>
              <w:t xml:space="preserve">за счет средств бюджета Терешанского сельского поселения. </w:t>
            </w:r>
          </w:p>
          <w:p w:rsidR="005251DD" w:rsidRPr="00650A92" w:rsidRDefault="003C5899" w:rsidP="005251D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50A92">
              <w:rPr>
                <w:sz w:val="28"/>
                <w:szCs w:val="28"/>
              </w:rPr>
              <w:t xml:space="preserve"> 2025 г.- 10</w:t>
            </w:r>
            <w:r w:rsidR="005251DD" w:rsidRPr="00650A92">
              <w:rPr>
                <w:sz w:val="28"/>
                <w:szCs w:val="28"/>
              </w:rPr>
              <w:t xml:space="preserve">,0 тыс.руб              2028г -8,0тыс.руб                         </w:t>
            </w:r>
          </w:p>
          <w:p w:rsidR="005251DD" w:rsidRPr="00650A92" w:rsidRDefault="005251DD" w:rsidP="005251D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50A92">
              <w:rPr>
                <w:sz w:val="28"/>
                <w:szCs w:val="28"/>
              </w:rPr>
              <w:t>2026г.-</w:t>
            </w:r>
            <w:r w:rsidR="005B6D78" w:rsidRPr="00650A92">
              <w:rPr>
                <w:sz w:val="28"/>
                <w:szCs w:val="28"/>
              </w:rPr>
              <w:t xml:space="preserve"> </w:t>
            </w:r>
            <w:r w:rsidRPr="00650A92">
              <w:rPr>
                <w:sz w:val="28"/>
                <w:szCs w:val="28"/>
              </w:rPr>
              <w:t>2,0 тыс.руб                  2029г.- 10,0тыс.руб</w:t>
            </w:r>
          </w:p>
          <w:p w:rsidR="005251DD" w:rsidRPr="00650A92" w:rsidRDefault="005251DD" w:rsidP="005251D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50A92">
              <w:rPr>
                <w:sz w:val="28"/>
                <w:szCs w:val="28"/>
              </w:rPr>
              <w:lastRenderedPageBreak/>
              <w:t>2027г.-</w:t>
            </w:r>
            <w:r w:rsidR="005B6D78" w:rsidRPr="00650A92">
              <w:rPr>
                <w:sz w:val="28"/>
                <w:szCs w:val="28"/>
              </w:rPr>
              <w:t xml:space="preserve"> </w:t>
            </w:r>
            <w:r w:rsidRPr="00650A92">
              <w:rPr>
                <w:sz w:val="28"/>
                <w:szCs w:val="28"/>
              </w:rPr>
              <w:t>6,0 тыс.руб                 2030 г -10,0тыс.руб</w:t>
            </w:r>
          </w:p>
          <w:p w:rsidR="005251DD" w:rsidRPr="00650A92" w:rsidRDefault="005251DD" w:rsidP="005251D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50A92">
              <w:rPr>
                <w:sz w:val="28"/>
                <w:szCs w:val="28"/>
              </w:rPr>
              <w:t>- за счёт бюджетных ассигнований местного бюджета, источником которых являются субсидии областного бюджета Ульяновской области</w:t>
            </w:r>
          </w:p>
          <w:p w:rsidR="005251DD" w:rsidRPr="00650A92" w:rsidRDefault="005251DD" w:rsidP="005251DD">
            <w:pPr>
              <w:pStyle w:val="aa"/>
              <w:spacing w:before="0" w:beforeAutospacing="0" w:after="0" w:afterAutospacing="0"/>
              <w:rPr>
                <w:sz w:val="28"/>
                <w:szCs w:val="28"/>
                <w:lang w:eastAsia="ar-SA"/>
              </w:rPr>
            </w:pPr>
            <w:r w:rsidRPr="00650A92">
              <w:rPr>
                <w:color w:val="000000"/>
                <w:sz w:val="28"/>
                <w:szCs w:val="28"/>
              </w:rPr>
              <w:t>Мероприятия Программы и объемы их финансирования при необходимости подлежат ежегодной корректировке. Для реализации мероприятий Программы возможно привлечение средств регионального бюджета, районного бюджета  и спонсоров.</w:t>
            </w:r>
          </w:p>
        </w:tc>
      </w:tr>
      <w:tr w:rsidR="005251DD" w:rsidRPr="00650A92" w:rsidTr="0084374E">
        <w:tc>
          <w:tcPr>
            <w:tcW w:w="3936" w:type="dxa"/>
            <w:shd w:val="clear" w:color="auto" w:fill="auto"/>
          </w:tcPr>
          <w:p w:rsidR="005251DD" w:rsidRPr="00650A92" w:rsidRDefault="005251DD" w:rsidP="0052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муниципальной программы с государственными программами Ульяновской области</w:t>
            </w:r>
          </w:p>
        </w:tc>
        <w:tc>
          <w:tcPr>
            <w:tcW w:w="6432" w:type="dxa"/>
            <w:shd w:val="clear" w:color="auto" w:fill="auto"/>
          </w:tcPr>
          <w:p w:rsidR="005251DD" w:rsidRPr="00650A92" w:rsidRDefault="00FA47E2" w:rsidP="005251DD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программа Ульяновской области «Развитие физической культуры и спорта в Ульяновской области</w:t>
            </w:r>
          </w:p>
        </w:tc>
      </w:tr>
    </w:tbl>
    <w:p w:rsidR="004B615E" w:rsidRPr="00650A92" w:rsidRDefault="004B615E" w:rsidP="004E068D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6D78" w:rsidRPr="00650A92" w:rsidRDefault="005B6D78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5B6D78" w:rsidRPr="00650A92" w:rsidRDefault="005B6D78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5B6D78" w:rsidRDefault="005B6D78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5B6D78" w:rsidRDefault="005B6D78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B661BB" w:rsidRDefault="00B661BB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650A92" w:rsidRDefault="00650A92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5B6D78" w:rsidRDefault="005B6D78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</w:p>
    <w:p w:rsidR="005B6D78" w:rsidRPr="004B615E" w:rsidRDefault="00650A92" w:rsidP="00650A92">
      <w:pPr>
        <w:suppressAutoHyphens/>
        <w:spacing w:after="0" w:line="240" w:lineRule="auto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5B6D78" w:rsidRPr="004B615E" w:rsidRDefault="005B6D78" w:rsidP="00650A92">
      <w:pPr>
        <w:suppressAutoHyphens/>
        <w:spacing w:after="0" w:line="240" w:lineRule="auto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 xml:space="preserve">к постановлению администрации </w:t>
      </w:r>
    </w:p>
    <w:p w:rsidR="005B6D78" w:rsidRPr="004B615E" w:rsidRDefault="005B6D78" w:rsidP="00650A92">
      <w:pPr>
        <w:suppressAutoHyphens/>
        <w:spacing w:after="0" w:line="240" w:lineRule="auto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 xml:space="preserve">муниципального образования </w:t>
      </w:r>
    </w:p>
    <w:p w:rsidR="005B6D78" w:rsidRPr="004B615E" w:rsidRDefault="005B6D78" w:rsidP="00650A92">
      <w:pPr>
        <w:suppressAutoHyphens/>
        <w:spacing w:after="0" w:line="240" w:lineRule="auto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>Терешанское сельское поселение</w:t>
      </w:r>
    </w:p>
    <w:p w:rsidR="005B6D78" w:rsidRPr="00804ED5" w:rsidRDefault="005B6D78" w:rsidP="00650A92">
      <w:pPr>
        <w:suppressAutoHyphens/>
        <w:spacing w:after="0" w:line="240" w:lineRule="auto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 xml:space="preserve">от  </w:t>
      </w:r>
      <w:r w:rsidR="00650A92">
        <w:rPr>
          <w:rFonts w:ascii="Times New Roman" w:hAnsi="Times New Roman" w:cs="Times New Roman"/>
        </w:rPr>
        <w:t>26.12.2024 № 54</w:t>
      </w:r>
    </w:p>
    <w:p w:rsidR="005B6D78" w:rsidRPr="004B3DBB" w:rsidRDefault="005B6D78" w:rsidP="00650A92">
      <w:pPr>
        <w:shd w:val="clear" w:color="auto" w:fill="FFFFFF"/>
        <w:spacing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58A5" w:rsidRPr="004B3DBB" w:rsidRDefault="004E068D" w:rsidP="00650A92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ПРОБЛЕМЫ И ОБОСНОВАНИЕ НЕОБХОДИМОСТИ ЕЕ РЕШЕНИЯ ПРОГРАММНЫМ  </w:t>
      </w:r>
      <w:r w:rsidR="003A2178" w:rsidRPr="004B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МЕТОДОМ</w:t>
      </w:r>
    </w:p>
    <w:p w:rsidR="004B3DBB" w:rsidRPr="00650A92" w:rsidRDefault="007D58A5" w:rsidP="007D58A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B3DBB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068D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 и спорт являются составной частью социально-экономического развития Терешанского сельского поселения  Старокулаткинского района</w:t>
      </w:r>
      <w:r w:rsidR="004B3DBB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Ульяновской области  и они </w:t>
      </w:r>
      <w:r w:rsidR="004B3DBB" w:rsidRPr="00650A92">
        <w:rPr>
          <w:rFonts w:ascii="Times New Roman" w:hAnsi="Times New Roman" w:cs="Times New Roman"/>
          <w:sz w:val="28"/>
          <w:szCs w:val="28"/>
        </w:rPr>
        <w:t xml:space="preserve"> </w:t>
      </w:r>
      <w:r w:rsidR="00173EB7" w:rsidRPr="00650A92">
        <w:rPr>
          <w:rFonts w:ascii="Times New Roman" w:hAnsi="Times New Roman" w:cs="Times New Roman"/>
          <w:sz w:val="28"/>
          <w:szCs w:val="28"/>
        </w:rPr>
        <w:t>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Исходя из задач по повышению вклада физической культуры и спорта в социально-экономическое развитие страны, необходимо существенно увеличить число граждан, ведущих активный и здоровый образ жизни.</w:t>
      </w:r>
    </w:p>
    <w:p w:rsidR="004B3DBB" w:rsidRPr="00650A92" w:rsidRDefault="00173EB7" w:rsidP="00650A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A92">
        <w:rPr>
          <w:rFonts w:ascii="Times New Roman" w:hAnsi="Times New Roman" w:cs="Times New Roman"/>
          <w:color w:val="000000"/>
          <w:sz w:val="28"/>
          <w:szCs w:val="28"/>
        </w:rPr>
        <w:t>Основные показатели, влияющие на развитие физической культуры и спорта в Терешанском сельском поселении: отсутствие спортивной базы, дефицит квалифицированных кадров,</w:t>
      </w:r>
      <w:r w:rsidR="004B3DBB" w:rsidRPr="00650A92">
        <w:rPr>
          <w:rFonts w:ascii="Times New Roman" w:hAnsi="Times New Roman" w:cs="Times New Roman"/>
          <w:color w:val="000000"/>
          <w:sz w:val="28"/>
          <w:szCs w:val="28"/>
        </w:rPr>
        <w:t xml:space="preserve"> низкий уровень</w:t>
      </w:r>
      <w:r w:rsidR="004B3DBB" w:rsidRPr="00650A92">
        <w:rPr>
          <w:rFonts w:ascii="Times New Roman" w:hAnsi="Times New Roman" w:cs="Times New Roman"/>
          <w:sz w:val="28"/>
          <w:szCs w:val="28"/>
        </w:rPr>
        <w:t xml:space="preserve"> материальной базы и инфраструктуры физической культуры и спорта, а также их моральный и физический износ, задачам массового спорта в поселении</w:t>
      </w:r>
    </w:p>
    <w:p w:rsidR="004E068D" w:rsidRPr="00650A92" w:rsidRDefault="001649C7" w:rsidP="00646B0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Жители Терешанского сельского поселения</w:t>
      </w:r>
      <w:r w:rsidR="004E068D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 </w:t>
      </w:r>
      <w:r w:rsidR="004E068D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участвует в спортивной жизни и мероприятиях района, </w:t>
      </w:r>
      <w:r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областных соревнованиях, </w:t>
      </w:r>
      <w:r w:rsidR="002163A4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защищая честь </w:t>
      </w:r>
      <w:r w:rsidR="00646B0B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и </w:t>
      </w:r>
      <w:r w:rsidR="002163A4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</w:t>
      </w:r>
      <w:r w:rsidR="00646B0B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 района в соревнованиях по настольному теннису, волейболу, легкой атлетике, гиревому спорту. П</w:t>
      </w:r>
      <w:r w:rsidR="004E068D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оложительные результаты спортсменов поселения достигаются буквально через преодоления трудностей.</w:t>
      </w:r>
      <w:r w:rsidR="00646B0B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Сказывается  отсутствие  спортивных снарядов,  профессиональных тренеров, спортивного оборудования, но   хорошие достижения </w:t>
      </w:r>
      <w:r w:rsidR="003866BF" w:rsidRPr="0065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односельчан, участвующих в различных спортивных мероприятиях все таки являются стимулом для остальных жителей поселения заниматься физкультурой ,спортом, вести активный здоровый образ жизни. </w:t>
      </w:r>
    </w:p>
    <w:p w:rsidR="003866BF" w:rsidRPr="00650A92" w:rsidRDefault="003866BF" w:rsidP="003866BF">
      <w:pPr>
        <w:pStyle w:val="a5"/>
        <w:jc w:val="both"/>
        <w:rPr>
          <w:sz w:val="28"/>
          <w:szCs w:val="28"/>
        </w:rPr>
      </w:pPr>
      <w:r w:rsidRPr="00650A92">
        <w:rPr>
          <w:sz w:val="28"/>
          <w:szCs w:val="28"/>
        </w:rPr>
        <w:t xml:space="preserve">   Для дальнейшего увеличения числа жителей поселения, регулярно занимающихся физической культурой и спортом, необходимо создание благоприятных условий для развития инфраструктуры физической культуры и спорта на территории  Терешанского сельского поселения. </w:t>
      </w:r>
    </w:p>
    <w:p w:rsidR="003866BF" w:rsidRPr="00650A9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650A92">
        <w:rPr>
          <w:sz w:val="28"/>
          <w:szCs w:val="28"/>
        </w:rPr>
        <w:t>Основными направлениями  в сфере развития физической культуры и спорта являются:</w:t>
      </w:r>
    </w:p>
    <w:p w:rsidR="003866BF" w:rsidRPr="00650A9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650A92">
        <w:rPr>
          <w:sz w:val="28"/>
          <w:szCs w:val="28"/>
        </w:rPr>
        <w:t>- развитие традиционных и новых видов спорта;</w:t>
      </w:r>
    </w:p>
    <w:p w:rsidR="003866BF" w:rsidRPr="00650A9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650A92">
        <w:rPr>
          <w:sz w:val="28"/>
          <w:szCs w:val="28"/>
        </w:rPr>
        <w:t>- развитие физической культуры и спорта по месту жительства;</w:t>
      </w:r>
    </w:p>
    <w:p w:rsidR="003866BF" w:rsidRPr="00650A9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650A92">
        <w:rPr>
          <w:sz w:val="28"/>
          <w:szCs w:val="28"/>
        </w:rPr>
        <w:t>- укрепление материально-технической базы;</w:t>
      </w:r>
    </w:p>
    <w:p w:rsidR="003866BF" w:rsidRPr="00650A9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650A92">
        <w:rPr>
          <w:sz w:val="28"/>
          <w:szCs w:val="28"/>
        </w:rPr>
        <w:t>- проведение спортивных мероприятий и праздников;</w:t>
      </w:r>
    </w:p>
    <w:p w:rsidR="003866BF" w:rsidRPr="00650A9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650A92">
        <w:rPr>
          <w:sz w:val="28"/>
          <w:szCs w:val="28"/>
        </w:rPr>
        <w:t>- участие в районных, областных, всероссийских  соревнованиях;</w:t>
      </w:r>
    </w:p>
    <w:p w:rsidR="003866BF" w:rsidRPr="00650A92" w:rsidRDefault="003866BF" w:rsidP="003866BF">
      <w:pPr>
        <w:pStyle w:val="a5"/>
        <w:jc w:val="both"/>
        <w:rPr>
          <w:color w:val="000000"/>
          <w:sz w:val="28"/>
          <w:szCs w:val="28"/>
        </w:rPr>
      </w:pPr>
      <w:r w:rsidRPr="00650A92">
        <w:rPr>
          <w:sz w:val="28"/>
          <w:szCs w:val="28"/>
        </w:rPr>
        <w:lastRenderedPageBreak/>
        <w:t xml:space="preserve">       </w:t>
      </w:r>
    </w:p>
    <w:p w:rsidR="003C5899" w:rsidRPr="00650A92" w:rsidRDefault="003C5899" w:rsidP="007D58A5">
      <w:pPr>
        <w:jc w:val="both"/>
        <w:rPr>
          <w:sz w:val="28"/>
          <w:szCs w:val="28"/>
        </w:rPr>
      </w:pPr>
    </w:p>
    <w:p w:rsidR="005B6D78" w:rsidRPr="004B615E" w:rsidRDefault="005B6D78" w:rsidP="005B6D78">
      <w:pPr>
        <w:suppressAutoHyphens/>
        <w:spacing w:after="0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5B6D78" w:rsidRPr="004B615E" w:rsidRDefault="005B6D78" w:rsidP="005B6D78">
      <w:pPr>
        <w:suppressAutoHyphens/>
        <w:spacing w:after="0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>к постановлению администрации</w:t>
      </w:r>
      <w:r w:rsidR="00650A92">
        <w:rPr>
          <w:rFonts w:ascii="Times New Roman" w:hAnsi="Times New Roman" w:cs="Times New Roman"/>
        </w:rPr>
        <w:t xml:space="preserve"> МО</w:t>
      </w:r>
      <w:r w:rsidRPr="004B615E">
        <w:rPr>
          <w:rFonts w:ascii="Times New Roman" w:hAnsi="Times New Roman" w:cs="Times New Roman"/>
        </w:rPr>
        <w:t xml:space="preserve"> </w:t>
      </w:r>
    </w:p>
    <w:p w:rsidR="005B6D78" w:rsidRPr="004B615E" w:rsidRDefault="005B6D78" w:rsidP="005B6D78">
      <w:pPr>
        <w:suppressAutoHyphens/>
        <w:spacing w:after="0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>Терешанское сельское поселение</w:t>
      </w:r>
    </w:p>
    <w:p w:rsidR="007C3E1B" w:rsidRPr="005B6D78" w:rsidRDefault="005B6D78" w:rsidP="005B6D78">
      <w:pPr>
        <w:suppressAutoHyphens/>
        <w:spacing w:after="0"/>
        <w:ind w:left="5040"/>
        <w:jc w:val="right"/>
        <w:rPr>
          <w:rFonts w:ascii="Times New Roman" w:hAnsi="Times New Roman" w:cs="Times New Roman"/>
        </w:rPr>
      </w:pPr>
      <w:r w:rsidRPr="004B615E">
        <w:rPr>
          <w:rFonts w:ascii="Times New Roman" w:hAnsi="Times New Roman" w:cs="Times New Roman"/>
        </w:rPr>
        <w:t xml:space="preserve"> </w:t>
      </w:r>
      <w:r w:rsidR="00650A92">
        <w:rPr>
          <w:rFonts w:ascii="Times New Roman" w:hAnsi="Times New Roman" w:cs="Times New Roman"/>
        </w:rPr>
        <w:t>от  26.12.2024 № 54</w:t>
      </w:r>
    </w:p>
    <w:p w:rsidR="003C5899" w:rsidRPr="001764D8" w:rsidRDefault="003C5899" w:rsidP="003C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23A" w:rsidRPr="00650A92" w:rsidRDefault="003C5899" w:rsidP="00650A9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50A92">
        <w:rPr>
          <w:rFonts w:ascii="Times New Roman" w:hAnsi="Times New Roman" w:cs="Times New Roman"/>
          <w:b/>
          <w:sz w:val="24"/>
          <w:szCs w:val="24"/>
        </w:rPr>
        <w:t>СИСТЕМА СТРУКТУРНЫХ ЭЛЕМЕНТОВ</w:t>
      </w:r>
    </w:p>
    <w:p w:rsidR="003C5899" w:rsidRPr="00650A92" w:rsidRDefault="003C5899" w:rsidP="003C58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A92">
        <w:rPr>
          <w:rFonts w:ascii="Times New Roman" w:hAnsi="Times New Roman" w:cs="Times New Roman"/>
          <w:sz w:val="28"/>
          <w:szCs w:val="28"/>
        </w:rPr>
        <w:t>муниципальной программы Терешанского сельского поселения</w:t>
      </w:r>
    </w:p>
    <w:p w:rsidR="0086523A" w:rsidRPr="00650A92" w:rsidRDefault="0086523A" w:rsidP="0086523A">
      <w:pPr>
        <w:pStyle w:val="a5"/>
        <w:jc w:val="center"/>
        <w:rPr>
          <w:sz w:val="28"/>
          <w:szCs w:val="28"/>
        </w:rPr>
      </w:pPr>
      <w:r w:rsidRPr="00650A92">
        <w:rPr>
          <w:sz w:val="28"/>
          <w:szCs w:val="28"/>
        </w:rPr>
        <w:t>«</w:t>
      </w:r>
      <w:r w:rsidRPr="00650A92">
        <w:rPr>
          <w:bCs/>
          <w:sz w:val="28"/>
          <w:szCs w:val="28"/>
        </w:rPr>
        <w:t xml:space="preserve">«Развитие физической культуры и спорта в муниципальном образовании </w:t>
      </w:r>
      <w:r w:rsidRPr="00650A92">
        <w:rPr>
          <w:sz w:val="28"/>
          <w:szCs w:val="28"/>
        </w:rPr>
        <w:t>Терешанское сельское поселение»</w:t>
      </w:r>
    </w:p>
    <w:p w:rsidR="003C5899" w:rsidRPr="001764D8" w:rsidRDefault="003C5899" w:rsidP="003C58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677"/>
        <w:gridCol w:w="1276"/>
        <w:gridCol w:w="1134"/>
        <w:gridCol w:w="284"/>
        <w:gridCol w:w="1559"/>
      </w:tblGrid>
      <w:tr w:rsidR="003C5899" w:rsidRPr="001764D8" w:rsidTr="00650A92">
        <w:tc>
          <w:tcPr>
            <w:tcW w:w="710" w:type="dxa"/>
            <w:vAlign w:val="center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7" w:type="dxa"/>
            <w:vAlign w:val="center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 муниципальной программы</w:t>
            </w:r>
            <w:hyperlink w:anchor="P658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gridSpan w:val="2"/>
            <w:vAlign w:val="center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  <w:hyperlink w:anchor="P659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43" w:type="dxa"/>
            <w:gridSpan w:val="2"/>
            <w:vAlign w:val="center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  <w:hyperlink w:anchor="P660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3C5899" w:rsidRPr="001764D8" w:rsidTr="00650A92">
        <w:tc>
          <w:tcPr>
            <w:tcW w:w="710" w:type="dxa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99" w:rsidRPr="001764D8" w:rsidTr="00650A92">
        <w:tc>
          <w:tcPr>
            <w:tcW w:w="9640" w:type="dxa"/>
            <w:gridSpan w:val="6"/>
          </w:tcPr>
          <w:p w:rsidR="003C5899" w:rsidRPr="001764D8" w:rsidRDefault="0086523A" w:rsidP="0086523A">
            <w:pPr>
              <w:pStyle w:val="a5"/>
              <w:jc w:val="center"/>
            </w:pPr>
            <w:r>
              <w:t>«</w:t>
            </w:r>
            <w:r w:rsidRPr="004B615E">
              <w:rPr>
                <w:bCs/>
              </w:rPr>
              <w:t xml:space="preserve">«Развитие физической культуры и спорта в муниципальном образовании </w:t>
            </w:r>
            <w:r w:rsidRPr="004B615E">
              <w:t>Терешанское сельское поселение</w:t>
            </w:r>
            <w:r>
              <w:t>»</w:t>
            </w:r>
          </w:p>
        </w:tc>
      </w:tr>
      <w:tr w:rsidR="003C5899" w:rsidRPr="001764D8" w:rsidTr="00650A92">
        <w:tc>
          <w:tcPr>
            <w:tcW w:w="710" w:type="dxa"/>
            <w:vMerge w:val="restart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5"/>
          </w:tcPr>
          <w:p w:rsidR="003C5899" w:rsidRPr="0086523A" w:rsidRDefault="0086523A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Популяризация  физической культуры и занятия спортом среди  населения Терешанского сельского поселения</w:t>
            </w:r>
          </w:p>
        </w:tc>
      </w:tr>
      <w:tr w:rsidR="003C5899" w:rsidRPr="001764D8" w:rsidTr="00650A92">
        <w:tc>
          <w:tcPr>
            <w:tcW w:w="710" w:type="dxa"/>
            <w:vMerge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86523A" w:rsidRDefault="003C5899" w:rsidP="0086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муниципальной программы </w:t>
            </w:r>
          </w:p>
          <w:p w:rsidR="003C5899" w:rsidRPr="001764D8" w:rsidRDefault="0086523A" w:rsidP="0086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4B615E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Терешанского сельского </w:t>
            </w:r>
            <w:r w:rsidRPr="004B615E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gridSpan w:val="3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</w:t>
            </w:r>
          </w:p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</w:tr>
      <w:tr w:rsidR="003C5899" w:rsidRPr="001764D8" w:rsidTr="00650A92">
        <w:tc>
          <w:tcPr>
            <w:tcW w:w="710" w:type="dxa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  <w:gridSpan w:val="2"/>
          </w:tcPr>
          <w:p w:rsidR="003C5899" w:rsidRPr="001764D8" w:rsidRDefault="003C5899" w:rsidP="0086523A">
            <w:pPr>
              <w:pStyle w:val="a5"/>
              <w:suppressAutoHyphens/>
            </w:pPr>
            <w:r w:rsidRPr="001764D8">
              <w:t xml:space="preserve">Задача 1 </w:t>
            </w:r>
            <w:r w:rsidR="0086523A" w:rsidRPr="0075094E">
              <w:t xml:space="preserve"> </w:t>
            </w:r>
            <w:r w:rsidR="0086523A">
              <w:t>С</w:t>
            </w:r>
            <w:r w:rsidR="0086523A" w:rsidRPr="005C0D33">
              <w:t>о</w:t>
            </w:r>
            <w:r w:rsidR="0086523A">
              <w:t xml:space="preserve">здание благоприятных условий </w:t>
            </w:r>
            <w:r w:rsidR="0086523A" w:rsidRPr="005C0D33">
              <w:t xml:space="preserve"> </w:t>
            </w:r>
            <w:r w:rsidR="0086523A">
              <w:t>населению для занятия</w:t>
            </w:r>
            <w:r w:rsidR="0086523A" w:rsidRPr="005C0D33">
              <w:t xml:space="preserve"> спортом и физической культурой; </w:t>
            </w:r>
          </w:p>
        </w:tc>
        <w:tc>
          <w:tcPr>
            <w:tcW w:w="1418" w:type="dxa"/>
            <w:gridSpan w:val="2"/>
          </w:tcPr>
          <w:p w:rsidR="003C5899" w:rsidRPr="001764D8" w:rsidRDefault="0086523A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3C5899" w:rsidRPr="001764D8" w:rsidRDefault="0086523A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C5899" w:rsidRPr="001764D8" w:rsidTr="00650A92">
        <w:tc>
          <w:tcPr>
            <w:tcW w:w="710" w:type="dxa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  <w:gridSpan w:val="2"/>
          </w:tcPr>
          <w:p w:rsidR="003C5899" w:rsidRPr="001764D8" w:rsidRDefault="003C5899" w:rsidP="0086523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8652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523A" w:rsidRPr="005C0D33">
              <w:rPr>
                <w:rFonts w:ascii="Times New Roman" w:hAnsi="Times New Roman" w:cs="Times New Roman"/>
                <w:sz w:val="24"/>
                <w:szCs w:val="24"/>
              </w:rPr>
              <w:t>рганизация пропаганды физической культуры и спорта как важнейшей составляющей здорового образа жизни</w:t>
            </w:r>
          </w:p>
        </w:tc>
        <w:tc>
          <w:tcPr>
            <w:tcW w:w="1418" w:type="dxa"/>
            <w:gridSpan w:val="2"/>
          </w:tcPr>
          <w:p w:rsidR="003C5899" w:rsidRPr="001764D8" w:rsidRDefault="0086523A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3C5899" w:rsidRPr="001764D8" w:rsidRDefault="0086523A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C5899" w:rsidRPr="001764D8" w:rsidTr="00650A92">
        <w:tc>
          <w:tcPr>
            <w:tcW w:w="710" w:type="dxa"/>
            <w:vMerge w:val="restart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5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</w:tc>
      </w:tr>
      <w:tr w:rsidR="003C5899" w:rsidRPr="001764D8" w:rsidTr="00650A92">
        <w:tc>
          <w:tcPr>
            <w:tcW w:w="710" w:type="dxa"/>
            <w:vMerge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86523A" w:rsidRDefault="003C5899" w:rsidP="0086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муниципальной программы </w:t>
            </w:r>
          </w:p>
          <w:p w:rsidR="003C5899" w:rsidRPr="001764D8" w:rsidRDefault="0086523A" w:rsidP="0086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C5899">
              <w:rPr>
                <w:rFonts w:ascii="Times New Roman" w:hAnsi="Times New Roman" w:cs="Times New Roman"/>
                <w:sz w:val="24"/>
                <w:szCs w:val="24"/>
              </w:rPr>
              <w:t>Терешанского сельского поселения</w:t>
            </w:r>
          </w:p>
        </w:tc>
        <w:tc>
          <w:tcPr>
            <w:tcW w:w="2977" w:type="dxa"/>
            <w:gridSpan w:val="3"/>
          </w:tcPr>
          <w:p w:rsidR="003C5899" w:rsidRPr="001764D8" w:rsidRDefault="003C5899" w:rsidP="00447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899" w:rsidRPr="00F71BF2" w:rsidTr="00650A92">
        <w:tc>
          <w:tcPr>
            <w:tcW w:w="710" w:type="dxa"/>
          </w:tcPr>
          <w:p w:rsidR="003C5899" w:rsidRPr="00650A92" w:rsidRDefault="003C5899" w:rsidP="00447E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50A92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5953" w:type="dxa"/>
            <w:gridSpan w:val="2"/>
          </w:tcPr>
          <w:p w:rsidR="003C5899" w:rsidRPr="00650A92" w:rsidRDefault="003C5899" w:rsidP="005B6BD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A92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5B6BD6" w:rsidRPr="00650A92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площадок с тренажерами</w:t>
            </w:r>
          </w:p>
        </w:tc>
        <w:tc>
          <w:tcPr>
            <w:tcW w:w="1418" w:type="dxa"/>
            <w:gridSpan w:val="2"/>
          </w:tcPr>
          <w:p w:rsidR="003C5899" w:rsidRPr="00650A92" w:rsidRDefault="005B6BD6" w:rsidP="00447E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50A92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3C5899" w:rsidRPr="00650A92" w:rsidRDefault="005B6BD6" w:rsidP="00447E7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50A92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5B6BD6" w:rsidRPr="00F71BF2" w:rsidTr="00650A92">
        <w:tc>
          <w:tcPr>
            <w:tcW w:w="710" w:type="dxa"/>
          </w:tcPr>
          <w:p w:rsidR="005B6BD6" w:rsidRPr="00650A92" w:rsidRDefault="005B6BD6" w:rsidP="005B6BD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50A92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5953" w:type="dxa"/>
            <w:gridSpan w:val="2"/>
          </w:tcPr>
          <w:p w:rsidR="005B6BD6" w:rsidRPr="00650A92" w:rsidRDefault="005B6BD6" w:rsidP="005B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92">
              <w:rPr>
                <w:rFonts w:ascii="Times New Roman" w:hAnsi="Times New Roman" w:cs="Times New Roman"/>
                <w:sz w:val="24"/>
                <w:szCs w:val="24"/>
              </w:rPr>
              <w:t xml:space="preserve">Задача 2.Проведение </w:t>
            </w:r>
            <w:r w:rsidR="007C3E1B" w:rsidRPr="00650A9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ежегодных </w:t>
            </w:r>
            <w:r w:rsidRPr="00650A9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</w:t>
            </w:r>
            <w:r w:rsidR="007C3E1B" w:rsidRPr="00650A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A92">
              <w:rPr>
                <w:rFonts w:ascii="Times New Roman" w:hAnsi="Times New Roman" w:cs="Times New Roman"/>
                <w:sz w:val="24"/>
                <w:szCs w:val="24"/>
              </w:rPr>
              <w:t>спортивных турниров</w:t>
            </w:r>
          </w:p>
        </w:tc>
        <w:tc>
          <w:tcPr>
            <w:tcW w:w="1418" w:type="dxa"/>
            <w:gridSpan w:val="2"/>
          </w:tcPr>
          <w:p w:rsidR="005B6BD6" w:rsidRPr="00650A92" w:rsidRDefault="005B6BD6" w:rsidP="005B6BD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50A92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5B6BD6" w:rsidRPr="00650A92" w:rsidRDefault="005B6BD6" w:rsidP="005B6BD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50A92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5B6BD6" w:rsidRPr="00F71BF2" w:rsidTr="00650A92">
        <w:tc>
          <w:tcPr>
            <w:tcW w:w="710" w:type="dxa"/>
          </w:tcPr>
          <w:p w:rsidR="005B6BD6" w:rsidRPr="00650A92" w:rsidRDefault="005B6BD6" w:rsidP="005B6BD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50A92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5953" w:type="dxa"/>
            <w:gridSpan w:val="2"/>
          </w:tcPr>
          <w:p w:rsidR="005B6BD6" w:rsidRPr="00650A92" w:rsidRDefault="005B6BD6" w:rsidP="005B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92">
              <w:rPr>
                <w:rFonts w:ascii="Times New Roman" w:hAnsi="Times New Roman" w:cs="Times New Roman"/>
                <w:sz w:val="24"/>
                <w:szCs w:val="24"/>
              </w:rPr>
              <w:t xml:space="preserve">Задача3 Поддержание в техническом состоянии </w:t>
            </w:r>
            <w:r w:rsidRPr="00650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залов и стадионов</w:t>
            </w:r>
          </w:p>
        </w:tc>
        <w:tc>
          <w:tcPr>
            <w:tcW w:w="1418" w:type="dxa"/>
            <w:gridSpan w:val="2"/>
          </w:tcPr>
          <w:p w:rsidR="005B6BD6" w:rsidRPr="00650A92" w:rsidRDefault="005B6BD6" w:rsidP="005B6BD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50A92">
              <w:rPr>
                <w:rFonts w:ascii="pt astra serif" w:hAnsi="pt astra serif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59" w:type="dxa"/>
          </w:tcPr>
          <w:p w:rsidR="005B6BD6" w:rsidRPr="00650A92" w:rsidRDefault="005B6BD6" w:rsidP="005B6BD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50A92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</w:tbl>
    <w:p w:rsidR="005B6BD6" w:rsidRDefault="005B6BD6" w:rsidP="005B6BD6">
      <w:pPr>
        <w:suppressAutoHyphens/>
        <w:spacing w:after="0"/>
      </w:pPr>
    </w:p>
    <w:p w:rsidR="00650A92" w:rsidRDefault="00650A92" w:rsidP="005B6BD6">
      <w:pPr>
        <w:suppressAutoHyphens/>
        <w:spacing w:after="0"/>
      </w:pPr>
    </w:p>
    <w:p w:rsidR="007D58A5" w:rsidRPr="007D58A5" w:rsidRDefault="005B6D78" w:rsidP="005B6BD6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D58A5" w:rsidRPr="007D58A5" w:rsidRDefault="007D58A5" w:rsidP="007D58A5">
      <w:pPr>
        <w:suppressAutoHyphens/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7D58A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650A92">
        <w:rPr>
          <w:rFonts w:ascii="Times New Roman" w:hAnsi="Times New Roman" w:cs="Times New Roman"/>
          <w:sz w:val="24"/>
          <w:szCs w:val="24"/>
        </w:rPr>
        <w:t>МО</w:t>
      </w:r>
    </w:p>
    <w:p w:rsidR="007D58A5" w:rsidRPr="007D58A5" w:rsidRDefault="007D58A5" w:rsidP="007D58A5">
      <w:pPr>
        <w:suppressAutoHyphens/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7D58A5">
        <w:rPr>
          <w:rFonts w:ascii="Times New Roman" w:hAnsi="Times New Roman" w:cs="Times New Roman"/>
          <w:sz w:val="24"/>
          <w:szCs w:val="24"/>
        </w:rPr>
        <w:t>Терешанское сельское поселение</w:t>
      </w:r>
    </w:p>
    <w:p w:rsidR="007D58A5" w:rsidRDefault="007D58A5" w:rsidP="007D58A5">
      <w:pPr>
        <w:suppressAutoHyphens/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7D58A5">
        <w:rPr>
          <w:rFonts w:ascii="Times New Roman" w:hAnsi="Times New Roman" w:cs="Times New Roman"/>
          <w:sz w:val="24"/>
          <w:szCs w:val="24"/>
        </w:rPr>
        <w:t xml:space="preserve">от   </w:t>
      </w:r>
      <w:r w:rsidR="00650A92">
        <w:rPr>
          <w:rFonts w:ascii="Times New Roman" w:hAnsi="Times New Roman" w:cs="Times New Roman"/>
          <w:sz w:val="24"/>
          <w:szCs w:val="24"/>
        </w:rPr>
        <w:t>26.12.2024 № 54</w:t>
      </w:r>
    </w:p>
    <w:p w:rsidR="007D58A5" w:rsidRPr="007D58A5" w:rsidRDefault="007D58A5" w:rsidP="007D58A5">
      <w:pPr>
        <w:suppressAutoHyphens/>
        <w:spacing w:after="0" w:line="240" w:lineRule="auto"/>
        <w:ind w:left="50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58A5" w:rsidRPr="00650A92" w:rsidRDefault="007D58A5" w:rsidP="007D58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0A92">
        <w:rPr>
          <w:rFonts w:ascii="Times New Roman" w:hAnsi="Times New Roman" w:cs="Times New Roman"/>
          <w:b/>
          <w:color w:val="000000"/>
          <w:sz w:val="28"/>
          <w:szCs w:val="28"/>
        </w:rPr>
        <w:t>Финансовое обеспечение реализации программы</w:t>
      </w:r>
    </w:p>
    <w:p w:rsidR="007D58A5" w:rsidRPr="007D58A5" w:rsidRDefault="007D58A5" w:rsidP="007D58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58A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физической культуры и спорта в муниципальном образовании </w:t>
      </w:r>
      <w:r w:rsidRPr="007D58A5">
        <w:rPr>
          <w:rFonts w:ascii="Times New Roman" w:hAnsi="Times New Roman" w:cs="Times New Roman"/>
          <w:b/>
          <w:sz w:val="24"/>
          <w:szCs w:val="24"/>
        </w:rPr>
        <w:t>Терешанское сельское поселение»</w:t>
      </w:r>
    </w:p>
    <w:tbl>
      <w:tblPr>
        <w:tblpPr w:leftFromText="180" w:rightFromText="180" w:vertAnchor="text" w:horzAnchor="margin" w:tblpXSpec="right" w:tblpY="218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992"/>
        <w:gridCol w:w="851"/>
        <w:gridCol w:w="850"/>
        <w:gridCol w:w="851"/>
        <w:gridCol w:w="850"/>
        <w:gridCol w:w="709"/>
        <w:gridCol w:w="754"/>
      </w:tblGrid>
      <w:tr w:rsidR="005B6BD6" w:rsidRPr="007D58A5" w:rsidTr="005B6BD6">
        <w:tc>
          <w:tcPr>
            <w:tcW w:w="2943" w:type="dxa"/>
            <w:vMerge w:val="restart"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gridSpan w:val="7"/>
          </w:tcPr>
          <w:p w:rsidR="005B6BD6" w:rsidRPr="007D58A5" w:rsidRDefault="005B6BD6" w:rsidP="005B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F2">
              <w:rPr>
                <w:rFonts w:ascii="pt astra serif" w:hAnsi="pt astra serif"/>
              </w:rPr>
              <w:t>Объем финансового обеспечения реализации муниципальной программы</w:t>
            </w:r>
            <w:r>
              <w:rPr>
                <w:rFonts w:ascii="pt astra serif" w:hAnsi="pt astra serif"/>
              </w:rPr>
              <w:t xml:space="preserve">  </w:t>
            </w:r>
            <w:r w:rsidRPr="00F71BF2">
              <w:rPr>
                <w:rFonts w:ascii="pt astra serif" w:hAnsi="pt astra serif"/>
              </w:rPr>
              <w:t>по годам реализации</w:t>
            </w:r>
            <w:r>
              <w:rPr>
                <w:rFonts w:ascii="pt astra serif" w:hAnsi="pt astra serif"/>
              </w:rPr>
              <w:t>,тыс.руб.</w:t>
            </w:r>
          </w:p>
        </w:tc>
      </w:tr>
      <w:tr w:rsidR="005B6BD6" w:rsidRPr="007D58A5" w:rsidTr="005B6BD6">
        <w:trPr>
          <w:trHeight w:val="265"/>
        </w:trPr>
        <w:tc>
          <w:tcPr>
            <w:tcW w:w="2943" w:type="dxa"/>
            <w:vMerge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6BD6" w:rsidRPr="005B6BD6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54" w:type="dxa"/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B6BD6" w:rsidRPr="007D58A5" w:rsidTr="005B6BD6">
        <w:trPr>
          <w:trHeight w:val="480"/>
        </w:trPr>
        <w:tc>
          <w:tcPr>
            <w:tcW w:w="2943" w:type="dxa"/>
            <w:tcBorders>
              <w:top w:val="single" w:sz="4" w:space="0" w:color="auto"/>
            </w:tcBorders>
          </w:tcPr>
          <w:p w:rsidR="005B6BD6" w:rsidRPr="007D58A5" w:rsidRDefault="005B6BD6" w:rsidP="005B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C3E1B">
              <w:rPr>
                <w:rFonts w:ascii="Times New Roman" w:hAnsi="Times New Roman" w:cs="Times New Roman"/>
                <w:sz w:val="24"/>
                <w:szCs w:val="24"/>
              </w:rPr>
              <w:t xml:space="preserve">ежегодных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традиционных спортивных турниров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6BD6" w:rsidRPr="007D58A5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6BD6" w:rsidRPr="007D58A5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6BD6" w:rsidRPr="00302BB2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6BD6" w:rsidRPr="00302BB2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5B6BD6" w:rsidRPr="00302BB2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B6BD6" w:rsidRPr="007D58A5" w:rsidTr="005B6BD6">
        <w:trPr>
          <w:trHeight w:val="569"/>
        </w:trPr>
        <w:tc>
          <w:tcPr>
            <w:tcW w:w="2943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площадок с тренажерами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6BD6" w:rsidRDefault="005B6BD6" w:rsidP="005B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5B6BD6" w:rsidRPr="007D58A5" w:rsidRDefault="005B6BD6" w:rsidP="005B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BD6" w:rsidRPr="007D58A5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D6" w:rsidRPr="00302BB2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5B6BD6" w:rsidRPr="00302BB2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B6BD6" w:rsidRPr="007D58A5" w:rsidTr="005B6BD6">
        <w:trPr>
          <w:trHeight w:val="38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техническом состоянии спортивных залов и стадионов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BD6" w:rsidRPr="007D58A5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BD6" w:rsidRPr="00302BB2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6BD6" w:rsidRPr="007D58A5" w:rsidTr="005B6BD6">
        <w:trPr>
          <w:trHeight w:val="360"/>
        </w:trPr>
        <w:tc>
          <w:tcPr>
            <w:tcW w:w="2943" w:type="dxa"/>
            <w:tcBorders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физической культуры и спорта как важнейшей составляющей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BD6" w:rsidRPr="007D58A5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6BD6" w:rsidRPr="007D58A5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6BD6" w:rsidRPr="007D58A5" w:rsidRDefault="005B6BD6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6BD6" w:rsidRPr="00302BB2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6BD6" w:rsidRPr="00302BB2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5B6BD6" w:rsidRPr="00302BB2" w:rsidRDefault="00302BB2" w:rsidP="005B6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B6BD6" w:rsidRPr="007D58A5" w:rsidTr="005B6BD6">
        <w:tc>
          <w:tcPr>
            <w:tcW w:w="2943" w:type="dxa"/>
            <w:tcBorders>
              <w:top w:val="single" w:sz="4" w:space="0" w:color="auto"/>
            </w:tcBorders>
          </w:tcPr>
          <w:p w:rsidR="005B6BD6" w:rsidRPr="007D58A5" w:rsidRDefault="005B6BD6" w:rsidP="005B6B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02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6BD6" w:rsidRPr="007D58A5" w:rsidRDefault="005B6BD6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6BD6" w:rsidRPr="007D58A5" w:rsidRDefault="00302BB2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6BD6" w:rsidRPr="007D58A5" w:rsidRDefault="00302BB2" w:rsidP="005B6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6BD6" w:rsidRPr="007D58A5" w:rsidRDefault="00302BB2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6BD6" w:rsidRPr="007D58A5" w:rsidRDefault="00302BB2" w:rsidP="005B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6BD6" w:rsidRPr="007D58A5" w:rsidRDefault="00302BB2" w:rsidP="005B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6BD6" w:rsidRPr="007D58A5" w:rsidRDefault="00302BB2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5B6BD6" w:rsidRPr="007D58A5" w:rsidRDefault="00302BB2" w:rsidP="005B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</w:tbl>
    <w:p w:rsidR="007D58A5" w:rsidRDefault="007D58A5" w:rsidP="00173EB7">
      <w:pPr>
        <w:pStyle w:val="a5"/>
        <w:suppressAutoHyphens/>
        <w:rPr>
          <w:b/>
          <w:bCs/>
        </w:rPr>
      </w:pPr>
    </w:p>
    <w:p w:rsidR="007030DD" w:rsidRPr="00650A92" w:rsidRDefault="007030DD" w:rsidP="007030D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A92">
        <w:rPr>
          <w:rFonts w:ascii="Times New Roman" w:hAnsi="Times New Roman" w:cs="Times New Roman"/>
          <w:sz w:val="28"/>
          <w:szCs w:val="28"/>
        </w:rPr>
        <w:t>Ежегодный объём бюджетных ассигнований бюджета муниципального образования Терешанское сельское</w:t>
      </w:r>
      <w:r w:rsidRPr="00650A9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650A92">
        <w:rPr>
          <w:rFonts w:ascii="Times New Roman" w:hAnsi="Times New Roman" w:cs="Times New Roman"/>
          <w:sz w:val="28"/>
          <w:szCs w:val="28"/>
        </w:rPr>
        <w:t xml:space="preserve"> на реализацию Программы подлежит уточнению  при разработке проекта бюджета муниципального образования Терешанское сельское</w:t>
      </w:r>
      <w:r w:rsidRPr="00650A9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650A9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7030DD" w:rsidRPr="00650A92" w:rsidRDefault="007030DD" w:rsidP="007030D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A9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предусматривает привлечение средств иных бюджетов, в том числе субсидий на софинанирование расходов по развитию территориальных общественных самоуправлений, расположенных в границах поселения, </w:t>
      </w:r>
      <w:r w:rsidRPr="00650A9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0A92">
        <w:rPr>
          <w:rFonts w:ascii="Times New Roman" w:hAnsi="Times New Roman" w:cs="Times New Roman"/>
          <w:sz w:val="28"/>
          <w:szCs w:val="28"/>
        </w:rPr>
        <w:t>понсорской помощи.</w:t>
      </w:r>
    </w:p>
    <w:p w:rsidR="007C3E1B" w:rsidRPr="00650A92" w:rsidRDefault="007030DD" w:rsidP="005B6D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A92">
        <w:rPr>
          <w:rFonts w:ascii="Times New Roman" w:hAnsi="Times New Roman" w:cs="Times New Roman"/>
          <w:sz w:val="28"/>
          <w:szCs w:val="28"/>
        </w:rPr>
        <w:lastRenderedPageBreak/>
        <w:t>Контроль за ходом реализации Программы осуществляется администрацией муниципального образования  Терешанское сельское поселение и ревизионными комиссиями территориаль</w:t>
      </w:r>
      <w:r w:rsidR="005B6D78" w:rsidRPr="00650A92">
        <w:rPr>
          <w:rFonts w:ascii="Times New Roman" w:hAnsi="Times New Roman" w:cs="Times New Roman"/>
          <w:sz w:val="28"/>
          <w:szCs w:val="28"/>
        </w:rPr>
        <w:t>ных общественных самоуправления.</w:t>
      </w:r>
    </w:p>
    <w:p w:rsidR="00C800E3" w:rsidRPr="007D58A5" w:rsidRDefault="007C3E1B" w:rsidP="00C800E3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C800E3" w:rsidRPr="007D58A5" w:rsidRDefault="00C800E3" w:rsidP="00C800E3">
      <w:pPr>
        <w:suppressAutoHyphens/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7D58A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800E3" w:rsidRPr="007D58A5" w:rsidRDefault="00C800E3" w:rsidP="00C800E3">
      <w:pPr>
        <w:suppressAutoHyphens/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7D58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00E3" w:rsidRPr="007D58A5" w:rsidRDefault="00C800E3" w:rsidP="00C800E3">
      <w:pPr>
        <w:suppressAutoHyphens/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7D58A5">
        <w:rPr>
          <w:rFonts w:ascii="Times New Roman" w:hAnsi="Times New Roman" w:cs="Times New Roman"/>
          <w:sz w:val="24"/>
          <w:szCs w:val="24"/>
        </w:rPr>
        <w:t>Терешанское сельское поселение</w:t>
      </w:r>
    </w:p>
    <w:p w:rsidR="00C800E3" w:rsidRPr="00C800E3" w:rsidRDefault="00C800E3" w:rsidP="00C800E3">
      <w:pPr>
        <w:suppressAutoHyphens/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7D58A5">
        <w:rPr>
          <w:rFonts w:ascii="Times New Roman" w:hAnsi="Times New Roman" w:cs="Times New Roman"/>
          <w:sz w:val="24"/>
          <w:szCs w:val="24"/>
        </w:rPr>
        <w:t xml:space="preserve">от    </w:t>
      </w:r>
      <w:r w:rsidR="00650A92">
        <w:rPr>
          <w:rFonts w:ascii="Times New Roman" w:hAnsi="Times New Roman" w:cs="Times New Roman"/>
          <w:sz w:val="24"/>
          <w:szCs w:val="24"/>
        </w:rPr>
        <w:t>26.12.2024 №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B2" w:rsidRDefault="00302BB2" w:rsidP="007D58A5">
      <w:pPr>
        <w:pStyle w:val="a5"/>
        <w:suppressAutoHyphens/>
        <w:jc w:val="center"/>
        <w:rPr>
          <w:b/>
          <w:bCs/>
        </w:rPr>
      </w:pPr>
    </w:p>
    <w:p w:rsidR="00C800E3" w:rsidRDefault="00C800E3" w:rsidP="007D58A5">
      <w:pPr>
        <w:pStyle w:val="a5"/>
        <w:suppressAutoHyphens/>
        <w:jc w:val="center"/>
        <w:rPr>
          <w:b/>
          <w:bCs/>
        </w:rPr>
      </w:pPr>
      <w:r>
        <w:rPr>
          <w:b/>
          <w:bCs/>
        </w:rPr>
        <w:t>Целевые индикаторы</w:t>
      </w:r>
    </w:p>
    <w:p w:rsidR="00C800E3" w:rsidRDefault="005B6D78" w:rsidP="007D58A5">
      <w:pPr>
        <w:pStyle w:val="a5"/>
        <w:suppressAutoHyphens/>
        <w:jc w:val="center"/>
        <w:rPr>
          <w:b/>
          <w:bCs/>
        </w:rPr>
      </w:pPr>
      <w:r>
        <w:rPr>
          <w:b/>
          <w:bCs/>
        </w:rPr>
        <w:t xml:space="preserve"> реализац</w:t>
      </w:r>
      <w:r w:rsidR="00C800E3">
        <w:rPr>
          <w:b/>
          <w:bCs/>
        </w:rPr>
        <w:t>ии</w:t>
      </w:r>
      <w:r>
        <w:rPr>
          <w:b/>
          <w:bCs/>
        </w:rPr>
        <w:t xml:space="preserve"> </w:t>
      </w:r>
      <w:r w:rsidR="00173EB7" w:rsidRPr="007D58A5">
        <w:rPr>
          <w:b/>
          <w:bCs/>
        </w:rPr>
        <w:t>муниципальной программы</w:t>
      </w:r>
    </w:p>
    <w:p w:rsidR="00173EB7" w:rsidRDefault="00173EB7" w:rsidP="007C3E1B">
      <w:pPr>
        <w:pStyle w:val="a5"/>
        <w:suppressAutoHyphens/>
        <w:jc w:val="center"/>
        <w:rPr>
          <w:b/>
        </w:rPr>
      </w:pPr>
      <w:r w:rsidRPr="007D58A5">
        <w:rPr>
          <w:b/>
          <w:bCs/>
        </w:rPr>
        <w:t xml:space="preserve"> «</w:t>
      </w:r>
      <w:r w:rsidRPr="007D58A5">
        <w:rPr>
          <w:b/>
        </w:rPr>
        <w:t xml:space="preserve">Развитие физической культуры и спорта в муниципальном </w:t>
      </w:r>
      <w:r w:rsidR="007D58A5" w:rsidRPr="007D58A5">
        <w:rPr>
          <w:b/>
        </w:rPr>
        <w:t>образовании  Терешанское</w:t>
      </w:r>
      <w:r w:rsidRPr="007D58A5">
        <w:rPr>
          <w:b/>
        </w:rPr>
        <w:t xml:space="preserve"> сельское поселение </w:t>
      </w:r>
    </w:p>
    <w:p w:rsidR="005B6D78" w:rsidRPr="007C3E1B" w:rsidRDefault="005B6D78" w:rsidP="007C3E1B">
      <w:pPr>
        <w:pStyle w:val="a5"/>
        <w:suppressAutoHyphens/>
        <w:jc w:val="center"/>
        <w:rPr>
          <w:b/>
          <w:bCs/>
        </w:rPr>
      </w:pPr>
    </w:p>
    <w:tbl>
      <w:tblPr>
        <w:tblW w:w="5369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882"/>
        <w:gridCol w:w="576"/>
        <w:gridCol w:w="162"/>
        <w:gridCol w:w="599"/>
        <w:gridCol w:w="139"/>
        <w:gridCol w:w="621"/>
        <w:gridCol w:w="116"/>
        <w:gridCol w:w="644"/>
        <w:gridCol w:w="93"/>
        <w:gridCol w:w="667"/>
        <w:gridCol w:w="70"/>
        <w:gridCol w:w="690"/>
        <w:gridCol w:w="48"/>
        <w:gridCol w:w="719"/>
        <w:gridCol w:w="19"/>
        <w:gridCol w:w="737"/>
      </w:tblGrid>
      <w:tr w:rsidR="00C800E3" w:rsidRPr="007D58A5" w:rsidTr="007C3E1B">
        <w:trPr>
          <w:trHeight w:val="360"/>
          <w:tblCellSpacing w:w="5" w:type="nil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D58A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  <w:r w:rsidRPr="007D58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7D58A5">
              <w:rPr>
                <w:rFonts w:ascii="Times New Roman" w:hAnsi="Times New Roman" w:cs="Times New Roman"/>
                <w:sz w:val="24"/>
                <w:szCs w:val="24"/>
              </w:rPr>
              <w:br/>
              <w:t>изм</w:t>
            </w:r>
            <w:r w:rsidR="00C8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7C3E1B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73EB7" w:rsidRPr="007D58A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C800E3" w:rsidRPr="007D58A5" w:rsidTr="007C3E1B">
        <w:trPr>
          <w:trHeight w:val="371"/>
          <w:tblCellSpacing w:w="5" w:type="nil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период  </w:t>
            </w:r>
            <w:r w:rsidRPr="007D58A5">
              <w:rPr>
                <w:rFonts w:ascii="Times New Roman" w:hAnsi="Times New Roman" w:cs="Times New Roman"/>
                <w:sz w:val="24"/>
                <w:szCs w:val="24"/>
              </w:rPr>
              <w:br/>
              <w:t>(2024 год)</w:t>
            </w: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C800E3" w:rsidRPr="007D58A5" w:rsidTr="007C3E1B">
        <w:trPr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C80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EB7" w:rsidRPr="007D58A5" w:rsidTr="00C800E3">
        <w:trPr>
          <w:tblCellSpacing w:w="5" w:type="nil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C800E3" w:rsidP="00C800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73EB7" w:rsidRPr="007D58A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муниц</w:t>
            </w:r>
            <w:r w:rsidR="007030DD">
              <w:rPr>
                <w:rFonts w:ascii="Times New Roman" w:hAnsi="Times New Roman" w:cs="Times New Roman"/>
                <w:sz w:val="24"/>
                <w:szCs w:val="24"/>
              </w:rPr>
              <w:t xml:space="preserve">ипальном образовании  Терешанское </w:t>
            </w:r>
            <w:r w:rsidR="00173EB7"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</w:tr>
      <w:tr w:rsidR="00173EB7" w:rsidRPr="007D58A5" w:rsidTr="00C800E3">
        <w:trPr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00E3" w:rsidRPr="007D58A5" w:rsidTr="007C3E1B">
        <w:trPr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7D58A5" w:rsidP="007D58A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</w:t>
            </w:r>
            <w:r w:rsidR="00173EB7"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173EB7"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ческой культурой и спортом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Терешанское </w:t>
            </w:r>
            <w:r w:rsidR="00173EB7" w:rsidRPr="007D58A5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800E3" w:rsidRPr="007D58A5" w:rsidTr="007C3E1B">
        <w:trPr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B7" w:rsidRPr="007D58A5" w:rsidRDefault="00173EB7" w:rsidP="007D58A5">
            <w:pPr>
              <w:tabs>
                <w:tab w:val="left" w:pos="521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 в муници</w:t>
            </w:r>
            <w:r w:rsidR="007D58A5">
              <w:rPr>
                <w:rFonts w:ascii="Times New Roman" w:hAnsi="Times New Roman" w:cs="Times New Roman"/>
                <w:sz w:val="24"/>
                <w:szCs w:val="24"/>
              </w:rPr>
              <w:t xml:space="preserve">пальном образовании Терешанское </w:t>
            </w: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B7" w:rsidRPr="007D58A5" w:rsidRDefault="00173EB7" w:rsidP="00944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4E068D" w:rsidRPr="007D58A5" w:rsidRDefault="004E068D" w:rsidP="008B3EB2">
      <w:pPr>
        <w:pStyle w:val="a5"/>
        <w:jc w:val="center"/>
        <w:rPr>
          <w:rStyle w:val="a6"/>
        </w:rPr>
      </w:pPr>
    </w:p>
    <w:p w:rsidR="00173EB7" w:rsidRPr="007D58A5" w:rsidRDefault="00173EB7" w:rsidP="008B3EB2">
      <w:pPr>
        <w:pStyle w:val="a5"/>
        <w:jc w:val="center"/>
        <w:rPr>
          <w:rStyle w:val="a6"/>
        </w:rPr>
      </w:pPr>
    </w:p>
    <w:p w:rsidR="00173EB7" w:rsidRPr="007D58A5" w:rsidRDefault="00173EB7" w:rsidP="008B3EB2">
      <w:pPr>
        <w:pStyle w:val="a5"/>
        <w:jc w:val="center"/>
        <w:rPr>
          <w:rStyle w:val="a6"/>
        </w:rPr>
      </w:pPr>
    </w:p>
    <w:p w:rsidR="00173EB7" w:rsidRDefault="00173EB7" w:rsidP="008B3EB2">
      <w:pPr>
        <w:pStyle w:val="a5"/>
        <w:jc w:val="center"/>
        <w:rPr>
          <w:rStyle w:val="a6"/>
          <w:sz w:val="28"/>
          <w:szCs w:val="28"/>
        </w:rPr>
      </w:pPr>
    </w:p>
    <w:p w:rsidR="00173EB7" w:rsidRDefault="00173EB7" w:rsidP="008B3EB2">
      <w:pPr>
        <w:pStyle w:val="a5"/>
        <w:jc w:val="center"/>
        <w:rPr>
          <w:rStyle w:val="a6"/>
          <w:sz w:val="28"/>
          <w:szCs w:val="28"/>
        </w:rPr>
      </w:pPr>
    </w:p>
    <w:p w:rsidR="00173EB7" w:rsidRDefault="00173EB7" w:rsidP="00302BB2">
      <w:pPr>
        <w:pStyle w:val="a5"/>
        <w:rPr>
          <w:rStyle w:val="a6"/>
          <w:sz w:val="28"/>
          <w:szCs w:val="28"/>
        </w:rPr>
      </w:pPr>
    </w:p>
    <w:p w:rsidR="00173EB7" w:rsidRDefault="00173EB7" w:rsidP="008B3EB2">
      <w:pPr>
        <w:pStyle w:val="a5"/>
        <w:jc w:val="center"/>
        <w:rPr>
          <w:rStyle w:val="a6"/>
          <w:sz w:val="28"/>
          <w:szCs w:val="28"/>
        </w:rPr>
      </w:pPr>
    </w:p>
    <w:p w:rsidR="00173EB7" w:rsidRDefault="00173EB7" w:rsidP="00302BB2">
      <w:pPr>
        <w:pStyle w:val="a5"/>
        <w:rPr>
          <w:rStyle w:val="a6"/>
          <w:sz w:val="28"/>
          <w:szCs w:val="28"/>
        </w:rPr>
      </w:pPr>
    </w:p>
    <w:p w:rsidR="00173EB7" w:rsidRDefault="00173EB7" w:rsidP="008B3EB2">
      <w:pPr>
        <w:pStyle w:val="a5"/>
        <w:jc w:val="center"/>
        <w:rPr>
          <w:rStyle w:val="a6"/>
          <w:sz w:val="28"/>
          <w:szCs w:val="28"/>
        </w:rPr>
      </w:pPr>
    </w:p>
    <w:p w:rsidR="004E068D" w:rsidRDefault="004E068D" w:rsidP="007030DD">
      <w:pPr>
        <w:pStyle w:val="a5"/>
        <w:rPr>
          <w:rStyle w:val="a6"/>
          <w:sz w:val="28"/>
          <w:szCs w:val="28"/>
        </w:rPr>
      </w:pPr>
    </w:p>
    <w:sectPr w:rsidR="004E068D" w:rsidSect="00EE36F9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27" w:rsidRDefault="00BB1527" w:rsidP="00302BB2">
      <w:pPr>
        <w:spacing w:after="0" w:line="240" w:lineRule="auto"/>
      </w:pPr>
      <w:r>
        <w:separator/>
      </w:r>
    </w:p>
  </w:endnote>
  <w:endnote w:type="continuationSeparator" w:id="1">
    <w:p w:rsidR="00BB1527" w:rsidRDefault="00BB1527" w:rsidP="003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27" w:rsidRDefault="00BB1527" w:rsidP="00302BB2">
      <w:pPr>
        <w:spacing w:after="0" w:line="240" w:lineRule="auto"/>
      </w:pPr>
      <w:r>
        <w:separator/>
      </w:r>
    </w:p>
  </w:footnote>
  <w:footnote w:type="continuationSeparator" w:id="1">
    <w:p w:rsidR="00BB1527" w:rsidRDefault="00BB1527" w:rsidP="0030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B2" w:rsidRDefault="00302BB2">
    <w:pPr>
      <w:pStyle w:val="af0"/>
    </w:pPr>
  </w:p>
  <w:p w:rsidR="00302BB2" w:rsidRDefault="00302BB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9E9"/>
    <w:multiLevelType w:val="hybridMultilevel"/>
    <w:tmpl w:val="934420D8"/>
    <w:lvl w:ilvl="0" w:tplc="2E98EF22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F4A48B7"/>
    <w:multiLevelType w:val="hybridMultilevel"/>
    <w:tmpl w:val="934420D8"/>
    <w:lvl w:ilvl="0" w:tplc="2E98EF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2C67"/>
    <w:rsid w:val="00005EA4"/>
    <w:rsid w:val="00006598"/>
    <w:rsid w:val="0009424D"/>
    <w:rsid w:val="000E6ADC"/>
    <w:rsid w:val="000F0104"/>
    <w:rsid w:val="00115712"/>
    <w:rsid w:val="00152D54"/>
    <w:rsid w:val="00155A83"/>
    <w:rsid w:val="001649C7"/>
    <w:rsid w:val="00173EB7"/>
    <w:rsid w:val="001909D9"/>
    <w:rsid w:val="001A2B99"/>
    <w:rsid w:val="001B32A5"/>
    <w:rsid w:val="001C37EE"/>
    <w:rsid w:val="002061C3"/>
    <w:rsid w:val="002163A4"/>
    <w:rsid w:val="00231182"/>
    <w:rsid w:val="00246691"/>
    <w:rsid w:val="002937F3"/>
    <w:rsid w:val="00295FD9"/>
    <w:rsid w:val="002E20BC"/>
    <w:rsid w:val="00302BB2"/>
    <w:rsid w:val="00322822"/>
    <w:rsid w:val="00334A36"/>
    <w:rsid w:val="0035572A"/>
    <w:rsid w:val="003866BF"/>
    <w:rsid w:val="00387435"/>
    <w:rsid w:val="003A2178"/>
    <w:rsid w:val="003A7611"/>
    <w:rsid w:val="003B0FE6"/>
    <w:rsid w:val="003B4BE3"/>
    <w:rsid w:val="003C0D3F"/>
    <w:rsid w:val="003C5899"/>
    <w:rsid w:val="003E4C5C"/>
    <w:rsid w:val="00427565"/>
    <w:rsid w:val="00467D48"/>
    <w:rsid w:val="00476A33"/>
    <w:rsid w:val="0048750E"/>
    <w:rsid w:val="00497803"/>
    <w:rsid w:val="004A19C4"/>
    <w:rsid w:val="004A2E0B"/>
    <w:rsid w:val="004A728D"/>
    <w:rsid w:val="004B3DBB"/>
    <w:rsid w:val="004B615E"/>
    <w:rsid w:val="004C07F6"/>
    <w:rsid w:val="004E068D"/>
    <w:rsid w:val="004F0A01"/>
    <w:rsid w:val="004F1229"/>
    <w:rsid w:val="004F5208"/>
    <w:rsid w:val="00520E69"/>
    <w:rsid w:val="005251DD"/>
    <w:rsid w:val="00530FB6"/>
    <w:rsid w:val="0057233D"/>
    <w:rsid w:val="005A188C"/>
    <w:rsid w:val="005B3AC8"/>
    <w:rsid w:val="005B6BD6"/>
    <w:rsid w:val="005B6D78"/>
    <w:rsid w:val="005C0D33"/>
    <w:rsid w:val="005C741D"/>
    <w:rsid w:val="0061700A"/>
    <w:rsid w:val="0062242F"/>
    <w:rsid w:val="00623221"/>
    <w:rsid w:val="00633402"/>
    <w:rsid w:val="00640DA3"/>
    <w:rsid w:val="00646B0B"/>
    <w:rsid w:val="00650A92"/>
    <w:rsid w:val="006571F6"/>
    <w:rsid w:val="0067078F"/>
    <w:rsid w:val="007030DD"/>
    <w:rsid w:val="00716A6E"/>
    <w:rsid w:val="0072159E"/>
    <w:rsid w:val="007403F6"/>
    <w:rsid w:val="0074616E"/>
    <w:rsid w:val="007726D2"/>
    <w:rsid w:val="00775147"/>
    <w:rsid w:val="0078795C"/>
    <w:rsid w:val="00791AA4"/>
    <w:rsid w:val="007B7D32"/>
    <w:rsid w:val="007C330C"/>
    <w:rsid w:val="007C3E1B"/>
    <w:rsid w:val="007D58A5"/>
    <w:rsid w:val="007E0260"/>
    <w:rsid w:val="007F6C65"/>
    <w:rsid w:val="00801A8C"/>
    <w:rsid w:val="00804ED5"/>
    <w:rsid w:val="00820DFD"/>
    <w:rsid w:val="00824076"/>
    <w:rsid w:val="00825B3E"/>
    <w:rsid w:val="00837108"/>
    <w:rsid w:val="00861C20"/>
    <w:rsid w:val="0086523A"/>
    <w:rsid w:val="00871084"/>
    <w:rsid w:val="00873863"/>
    <w:rsid w:val="00880BEE"/>
    <w:rsid w:val="008B07A0"/>
    <w:rsid w:val="008B3EB2"/>
    <w:rsid w:val="008B6F30"/>
    <w:rsid w:val="008D0052"/>
    <w:rsid w:val="008D2C67"/>
    <w:rsid w:val="008E2B05"/>
    <w:rsid w:val="008E7FB7"/>
    <w:rsid w:val="0090053C"/>
    <w:rsid w:val="00900EDD"/>
    <w:rsid w:val="009625B2"/>
    <w:rsid w:val="00974AC0"/>
    <w:rsid w:val="009B27FF"/>
    <w:rsid w:val="009C63D4"/>
    <w:rsid w:val="009C72FC"/>
    <w:rsid w:val="009E6AD4"/>
    <w:rsid w:val="009F049C"/>
    <w:rsid w:val="009F7C37"/>
    <w:rsid w:val="00A85F05"/>
    <w:rsid w:val="00AB4442"/>
    <w:rsid w:val="00AB4BB1"/>
    <w:rsid w:val="00AB7A45"/>
    <w:rsid w:val="00B24700"/>
    <w:rsid w:val="00B30405"/>
    <w:rsid w:val="00B36737"/>
    <w:rsid w:val="00B661BB"/>
    <w:rsid w:val="00BA03C1"/>
    <w:rsid w:val="00BA17FD"/>
    <w:rsid w:val="00BB1527"/>
    <w:rsid w:val="00BF6C60"/>
    <w:rsid w:val="00C16EAD"/>
    <w:rsid w:val="00C31208"/>
    <w:rsid w:val="00C70935"/>
    <w:rsid w:val="00C7286C"/>
    <w:rsid w:val="00C74AD0"/>
    <w:rsid w:val="00C7507B"/>
    <w:rsid w:val="00C800E3"/>
    <w:rsid w:val="00CC46DC"/>
    <w:rsid w:val="00CE40A0"/>
    <w:rsid w:val="00D213DD"/>
    <w:rsid w:val="00D30A4E"/>
    <w:rsid w:val="00D70FB2"/>
    <w:rsid w:val="00D73F3A"/>
    <w:rsid w:val="00D76917"/>
    <w:rsid w:val="00D95C21"/>
    <w:rsid w:val="00DB2602"/>
    <w:rsid w:val="00DC5906"/>
    <w:rsid w:val="00DE062B"/>
    <w:rsid w:val="00DE38BF"/>
    <w:rsid w:val="00DF3FC4"/>
    <w:rsid w:val="00E1301D"/>
    <w:rsid w:val="00E41432"/>
    <w:rsid w:val="00E602FD"/>
    <w:rsid w:val="00E63946"/>
    <w:rsid w:val="00E74283"/>
    <w:rsid w:val="00E842BF"/>
    <w:rsid w:val="00E90951"/>
    <w:rsid w:val="00E91594"/>
    <w:rsid w:val="00EA119F"/>
    <w:rsid w:val="00EA1859"/>
    <w:rsid w:val="00EA4FEA"/>
    <w:rsid w:val="00EC4E70"/>
    <w:rsid w:val="00ED67BF"/>
    <w:rsid w:val="00EE36F9"/>
    <w:rsid w:val="00F24BF7"/>
    <w:rsid w:val="00F476A9"/>
    <w:rsid w:val="00F51E13"/>
    <w:rsid w:val="00F6247B"/>
    <w:rsid w:val="00F93B1F"/>
    <w:rsid w:val="00FA47E2"/>
    <w:rsid w:val="00FB0EB1"/>
    <w:rsid w:val="00FB1DBD"/>
    <w:rsid w:val="00FC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C6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2C6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No Spacing"/>
    <w:uiPriority w:val="1"/>
    <w:qFormat/>
    <w:rsid w:val="008D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C330C"/>
    <w:rPr>
      <w:b/>
      <w:bCs/>
    </w:rPr>
  </w:style>
  <w:style w:type="paragraph" w:customStyle="1" w:styleId="ConsPlusTitle">
    <w:name w:val="ConsPlusTitle"/>
    <w:rsid w:val="007C33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BF7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47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90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15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uiPriority w:val="99"/>
    <w:semiHidden/>
    <w:rsid w:val="005C741D"/>
    <w:rPr>
      <w:rFonts w:cs="Times New Roman"/>
      <w:color w:val="0000FF"/>
      <w:u w:val="single"/>
    </w:rPr>
  </w:style>
  <w:style w:type="character" w:customStyle="1" w:styleId="printhtml">
    <w:name w:val="print_html"/>
    <w:basedOn w:val="a0"/>
    <w:rsid w:val="00CC46DC"/>
  </w:style>
  <w:style w:type="paragraph" w:styleId="ac">
    <w:name w:val="List Paragraph"/>
    <w:basedOn w:val="a"/>
    <w:uiPriority w:val="34"/>
    <w:qFormat/>
    <w:rsid w:val="00900EDD"/>
    <w:pPr>
      <w:ind w:left="720"/>
      <w:contextualSpacing/>
    </w:pPr>
  </w:style>
  <w:style w:type="paragraph" w:customStyle="1" w:styleId="ad">
    <w:name w:val="Прижатый влево"/>
    <w:basedOn w:val="a"/>
    <w:rsid w:val="004B615E"/>
    <w:pPr>
      <w:spacing w:after="160" w:line="252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">
    <w:name w:val="Абзац списка1"/>
    <w:basedOn w:val="a"/>
    <w:rsid w:val="004B615E"/>
    <w:pPr>
      <w:spacing w:after="0" w:line="240" w:lineRule="auto"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ae">
    <w:name w:val="Body Text Indent"/>
    <w:basedOn w:val="a"/>
    <w:link w:val="af"/>
    <w:uiPriority w:val="99"/>
    <w:semiHidden/>
    <w:unhideWhenUsed/>
    <w:rsid w:val="005C0D3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C0D33"/>
  </w:style>
  <w:style w:type="paragraph" w:customStyle="1" w:styleId="ConsPlusNormal">
    <w:name w:val="ConsPlusNormal"/>
    <w:rsid w:val="00173E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3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2BB2"/>
  </w:style>
  <w:style w:type="paragraph" w:styleId="af2">
    <w:name w:val="footer"/>
    <w:basedOn w:val="a"/>
    <w:link w:val="af3"/>
    <w:uiPriority w:val="99"/>
    <w:semiHidden/>
    <w:unhideWhenUsed/>
    <w:rsid w:val="003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EC51-1898-451C-B03F-BCD94A9D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2025-01-14T08:17:00Z</cp:lastPrinted>
  <dcterms:created xsi:type="dcterms:W3CDTF">2025-01-14T08:18:00Z</dcterms:created>
  <dcterms:modified xsi:type="dcterms:W3CDTF">2025-01-14T08:18:00Z</dcterms:modified>
</cp:coreProperties>
</file>